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2B7" w:rsidRDefault="000412B7">
      <w:pP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1C16AF">
      <w:pPr>
        <w:jc w:val="center"/>
        <w:rPr>
          <w:rFonts w:ascii="Arial" w:eastAsia="Arial" w:hAnsi="Arial" w:cs="Arial"/>
          <w:b/>
          <w:color w:val="000000"/>
          <w:sz w:val="28"/>
          <w:szCs w:val="28"/>
        </w:rPr>
      </w:pPr>
      <w:r>
        <w:rPr>
          <w:rFonts w:ascii="Arial" w:eastAsia="Arial" w:hAnsi="Arial" w:cs="Arial"/>
          <w:b/>
          <w:color w:val="000000"/>
          <w:sz w:val="28"/>
          <w:szCs w:val="28"/>
        </w:rPr>
        <w:t xml:space="preserve">AUDITORIA DE </w:t>
      </w:r>
      <w:r>
        <w:rPr>
          <w:rFonts w:ascii="Arial" w:eastAsia="Arial" w:hAnsi="Arial" w:cs="Arial"/>
          <w:b/>
          <w:sz w:val="28"/>
          <w:szCs w:val="28"/>
        </w:rPr>
        <w:t xml:space="preserve">CONFORMIDADE </w:t>
      </w: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bookmarkStart w:id="0" w:name="_GoBack"/>
      <w:bookmarkEnd w:id="0"/>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sz w:val="28"/>
          <w:szCs w:val="28"/>
        </w:rPr>
      </w:pPr>
      <w:r>
        <w:rPr>
          <w:rFonts w:ascii="Arial" w:eastAsia="Arial" w:hAnsi="Arial" w:cs="Arial"/>
          <w:b/>
          <w:sz w:val="28"/>
          <w:szCs w:val="28"/>
        </w:rPr>
        <w:t xml:space="preserve">TÍTULO </w:t>
      </w: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color w:val="FF0000"/>
          <w:sz w:val="28"/>
          <w:szCs w:val="28"/>
        </w:rPr>
      </w:pPr>
      <w:r>
        <w:rPr>
          <w:rFonts w:ascii="Arial" w:eastAsia="Arial" w:hAnsi="Arial" w:cs="Arial"/>
          <w:b/>
          <w:color w:val="000000"/>
          <w:sz w:val="28"/>
          <w:szCs w:val="28"/>
        </w:rPr>
        <w:t xml:space="preserve">Relatório de Auditoria </w:t>
      </w:r>
      <w:r>
        <w:rPr>
          <w:rFonts w:ascii="Arial" w:eastAsia="Arial" w:hAnsi="Arial" w:cs="Arial"/>
          <w:b/>
          <w:sz w:val="28"/>
          <w:szCs w:val="28"/>
        </w:rPr>
        <w:t>de Conformidade</w:t>
      </w:r>
      <w:r>
        <w:rPr>
          <w:rFonts w:ascii="Arial" w:eastAsia="Arial" w:hAnsi="Arial" w:cs="Arial"/>
          <w:b/>
          <w:color w:val="000000"/>
          <w:sz w:val="28"/>
          <w:szCs w:val="28"/>
        </w:rPr>
        <w:t xml:space="preserve"> </w:t>
      </w:r>
      <w:r>
        <w:rPr>
          <w:rFonts w:ascii="Arial" w:eastAsia="Arial" w:hAnsi="Arial" w:cs="Arial"/>
          <w:b/>
          <w:sz w:val="28"/>
          <w:szCs w:val="28"/>
        </w:rPr>
        <w:t>Nº</w:t>
      </w:r>
      <w:r>
        <w:rPr>
          <w:rFonts w:ascii="Arial" w:eastAsia="Arial" w:hAnsi="Arial" w:cs="Arial"/>
          <w:b/>
          <w:color w:val="FF0000"/>
          <w:sz w:val="28"/>
          <w:szCs w:val="28"/>
        </w:rPr>
        <w:t xml:space="preserve"> 999/9999</w:t>
      </w: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color w:val="000000"/>
          <w:sz w:val="28"/>
          <w:szCs w:val="28"/>
        </w:rPr>
      </w:pPr>
      <w:r>
        <w:rPr>
          <w:rFonts w:ascii="Arial" w:eastAsia="Arial" w:hAnsi="Arial" w:cs="Arial"/>
          <w:b/>
          <w:color w:val="000000"/>
          <w:sz w:val="28"/>
          <w:szCs w:val="28"/>
        </w:rPr>
        <w:t xml:space="preserve">Conselheiro </w:t>
      </w:r>
      <w:r>
        <w:rPr>
          <w:rFonts w:ascii="Arial" w:eastAsia="Arial" w:hAnsi="Arial" w:cs="Arial"/>
          <w:b/>
          <w:color w:val="FF0000"/>
          <w:sz w:val="28"/>
          <w:szCs w:val="28"/>
        </w:rPr>
        <w:t>(a) Relator</w:t>
      </w:r>
      <w:r>
        <w:rPr>
          <w:rFonts w:ascii="Arial" w:eastAsia="Arial" w:hAnsi="Arial" w:cs="Arial"/>
          <w:b/>
          <w:color w:val="000000"/>
          <w:sz w:val="28"/>
          <w:szCs w:val="28"/>
        </w:rPr>
        <w:t xml:space="preserve"> </w:t>
      </w:r>
      <w:r>
        <w:rPr>
          <w:rFonts w:ascii="Arial" w:eastAsia="Arial" w:hAnsi="Arial" w:cs="Arial"/>
          <w:b/>
          <w:color w:val="FF0000"/>
          <w:sz w:val="28"/>
          <w:szCs w:val="28"/>
        </w:rPr>
        <w:t>(a)</w:t>
      </w: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color w:val="FF0000"/>
          <w:sz w:val="28"/>
          <w:szCs w:val="28"/>
        </w:rPr>
      </w:pPr>
      <w:r>
        <w:rPr>
          <w:rFonts w:ascii="Arial" w:eastAsia="Arial" w:hAnsi="Arial" w:cs="Arial"/>
          <w:b/>
          <w:color w:val="FF0000"/>
          <w:sz w:val="28"/>
          <w:szCs w:val="28"/>
        </w:rPr>
        <w:t>{NOME DO (A) CONSELHEIRO (A)}</w:t>
      </w: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color w:val="000000"/>
          <w:sz w:val="28"/>
          <w:szCs w:val="28"/>
        </w:rPr>
      </w:pPr>
      <w:r>
        <w:rPr>
          <w:rFonts w:ascii="Arial" w:eastAsia="Arial" w:hAnsi="Arial" w:cs="Arial"/>
          <w:b/>
          <w:color w:val="000000"/>
          <w:sz w:val="28"/>
          <w:szCs w:val="28"/>
        </w:rPr>
        <w:t>Goiânia / GO</w:t>
      </w:r>
    </w:p>
    <w:p w:rsidR="000412B7" w:rsidRDefault="000412B7">
      <w:pPr>
        <w:jc w:val="center"/>
        <w:rPr>
          <w:rFonts w:ascii="Arial" w:eastAsia="Arial" w:hAnsi="Arial" w:cs="Arial"/>
          <w:b/>
          <w:color w:val="000000"/>
          <w:sz w:val="28"/>
          <w:szCs w:val="28"/>
        </w:rPr>
      </w:pPr>
    </w:p>
    <w:p w:rsidR="000412B7" w:rsidRDefault="001C16AF">
      <w:pPr>
        <w:jc w:val="center"/>
        <w:rPr>
          <w:rFonts w:ascii="Arial" w:eastAsia="Arial" w:hAnsi="Arial" w:cs="Arial"/>
          <w:b/>
          <w:color w:val="FF0000"/>
          <w:sz w:val="28"/>
          <w:szCs w:val="28"/>
        </w:rPr>
      </w:pPr>
      <w:r>
        <w:rPr>
          <w:rFonts w:ascii="Arial" w:eastAsia="Arial" w:hAnsi="Arial" w:cs="Arial"/>
          <w:b/>
          <w:color w:val="000000"/>
          <w:sz w:val="28"/>
          <w:szCs w:val="28"/>
        </w:rPr>
        <w:lastRenderedPageBreak/>
        <w:t xml:space="preserve">Ano </w:t>
      </w:r>
      <w:r>
        <w:rPr>
          <w:rFonts w:ascii="Arial" w:eastAsia="Arial" w:hAnsi="Arial" w:cs="Arial"/>
          <w:b/>
          <w:color w:val="FF0000"/>
          <w:sz w:val="28"/>
          <w:szCs w:val="28"/>
        </w:rPr>
        <w:t>(9999)</w:t>
      </w: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1C16AF">
      <w:pPr>
        <w:jc w:val="center"/>
        <w:rPr>
          <w:rFonts w:ascii="Arial" w:eastAsia="Arial" w:hAnsi="Arial" w:cs="Arial"/>
          <w:b/>
          <w:color w:val="000000"/>
          <w:sz w:val="22"/>
          <w:szCs w:val="22"/>
        </w:rPr>
      </w:pPr>
      <w:r>
        <w:rPr>
          <w:rFonts w:ascii="Arial" w:eastAsia="Arial" w:hAnsi="Arial" w:cs="Arial"/>
          <w:b/>
          <w:color w:val="000000"/>
          <w:sz w:val="22"/>
          <w:szCs w:val="22"/>
        </w:rPr>
        <w:t>CONSELHEIROS</w:t>
      </w:r>
    </w:p>
    <w:p w:rsidR="000412B7" w:rsidRDefault="000412B7">
      <w:pPr>
        <w:jc w:val="center"/>
        <w:rPr>
          <w:rFonts w:ascii="Arial" w:eastAsia="Arial" w:hAnsi="Arial" w:cs="Arial"/>
          <w:b/>
          <w:color w:val="000000"/>
          <w:sz w:val="22"/>
          <w:szCs w:val="22"/>
        </w:rPr>
      </w:pPr>
    </w:p>
    <w:p w:rsidR="000412B7" w:rsidRDefault="001C16AF">
      <w:pPr>
        <w:ind w:left="2694" w:hanging="2694"/>
        <w:jc w:val="center"/>
        <w:rPr>
          <w:rFonts w:ascii="Arial" w:eastAsia="Arial" w:hAnsi="Arial" w:cs="Arial"/>
          <w:b/>
          <w:color w:val="FF0000"/>
          <w:sz w:val="22"/>
          <w:szCs w:val="22"/>
        </w:rPr>
      </w:pPr>
      <w:bookmarkStart w:id="1" w:name="_heading=h.30j0zll" w:colFirst="0" w:colLast="0"/>
      <w:bookmarkEnd w:id="1"/>
      <w:r>
        <w:rPr>
          <w:rFonts w:ascii="Arial" w:eastAsia="Arial" w:hAnsi="Arial" w:cs="Arial"/>
          <w:b/>
          <w:color w:val="FF0000"/>
          <w:sz w:val="22"/>
          <w:szCs w:val="22"/>
        </w:rPr>
        <w:t>{NOME DO CONSELHEIRO} Presidente</w:t>
      </w:r>
    </w:p>
    <w:p w:rsidR="000412B7" w:rsidRDefault="001C16AF">
      <w:pPr>
        <w:ind w:left="142" w:hanging="142"/>
        <w:jc w:val="center"/>
        <w:rPr>
          <w:rFonts w:ascii="Arial" w:eastAsia="Arial" w:hAnsi="Arial" w:cs="Arial"/>
          <w:b/>
          <w:color w:val="FF0000"/>
          <w:sz w:val="22"/>
          <w:szCs w:val="22"/>
        </w:rPr>
      </w:pPr>
      <w:r>
        <w:rPr>
          <w:rFonts w:ascii="Arial" w:eastAsia="Arial" w:hAnsi="Arial" w:cs="Arial"/>
          <w:b/>
          <w:color w:val="FF0000"/>
          <w:sz w:val="22"/>
          <w:szCs w:val="22"/>
        </w:rPr>
        <w:t>{NOME DO CONSELHEIRO} Vice-Presidente</w:t>
      </w:r>
    </w:p>
    <w:p w:rsidR="000412B7" w:rsidRDefault="001C16AF">
      <w:pPr>
        <w:tabs>
          <w:tab w:val="left" w:pos="2835"/>
        </w:tabs>
        <w:ind w:left="2694" w:hanging="2694"/>
        <w:jc w:val="center"/>
        <w:rPr>
          <w:rFonts w:ascii="Arial" w:eastAsia="Arial" w:hAnsi="Arial" w:cs="Arial"/>
          <w:b/>
          <w:color w:val="FF0000"/>
          <w:sz w:val="22"/>
          <w:szCs w:val="22"/>
        </w:rPr>
      </w:pPr>
      <w:r>
        <w:rPr>
          <w:rFonts w:ascii="Arial" w:eastAsia="Arial" w:hAnsi="Arial" w:cs="Arial"/>
          <w:b/>
          <w:color w:val="FF0000"/>
          <w:sz w:val="22"/>
          <w:szCs w:val="22"/>
        </w:rPr>
        <w:t>{NOME DO CONSELHEIRO} Corregedor</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 CONSELHEIRO}</w:t>
      </w:r>
    </w:p>
    <w:p w:rsidR="000412B7" w:rsidRDefault="000412B7">
      <w:pPr>
        <w:jc w:val="center"/>
        <w:rPr>
          <w:rFonts w:ascii="Arial" w:eastAsia="Arial" w:hAnsi="Arial" w:cs="Arial"/>
          <w:b/>
          <w:color w:val="FF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1C16AF">
      <w:pPr>
        <w:jc w:val="center"/>
        <w:rPr>
          <w:rFonts w:ascii="Arial" w:eastAsia="Arial" w:hAnsi="Arial" w:cs="Arial"/>
          <w:b/>
          <w:color w:val="000000"/>
          <w:sz w:val="22"/>
          <w:szCs w:val="22"/>
        </w:rPr>
      </w:pPr>
      <w:r>
        <w:rPr>
          <w:rFonts w:ascii="Arial" w:eastAsia="Arial" w:hAnsi="Arial" w:cs="Arial"/>
          <w:b/>
          <w:color w:val="000000"/>
          <w:sz w:val="22"/>
          <w:szCs w:val="22"/>
        </w:rPr>
        <w:t>AUDITORES</w:t>
      </w:r>
    </w:p>
    <w:p w:rsidR="000412B7" w:rsidRDefault="000412B7">
      <w:pPr>
        <w:jc w:val="center"/>
        <w:rPr>
          <w:rFonts w:ascii="Arial" w:eastAsia="Arial" w:hAnsi="Arial" w:cs="Arial"/>
          <w:b/>
          <w:color w:val="000000"/>
          <w:sz w:val="22"/>
          <w:szCs w:val="22"/>
        </w:rPr>
      </w:pPr>
    </w:p>
    <w:p w:rsidR="000412B7" w:rsidRDefault="001C16AF">
      <w:pPr>
        <w:jc w:val="center"/>
        <w:rPr>
          <w:rFonts w:ascii="Arial" w:eastAsia="Arial" w:hAnsi="Arial" w:cs="Arial"/>
          <w:b/>
          <w:color w:val="FF0000"/>
          <w:sz w:val="22"/>
          <w:szCs w:val="22"/>
        </w:rPr>
      </w:pPr>
      <w:bookmarkStart w:id="2" w:name="_heading=h.1fob9te" w:colFirst="0" w:colLast="0"/>
      <w:bookmarkEnd w:id="2"/>
      <w:r>
        <w:rPr>
          <w:rFonts w:ascii="Arial" w:eastAsia="Arial" w:hAnsi="Arial" w:cs="Arial"/>
          <w:b/>
          <w:color w:val="FF0000"/>
          <w:sz w:val="22"/>
          <w:szCs w:val="22"/>
        </w:rPr>
        <w:t>{NOME DOS AUDITORES}</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0412B7" w:rsidRDefault="001C16AF">
      <w:pPr>
        <w:jc w:val="center"/>
        <w:rPr>
          <w:rFonts w:ascii="Arial" w:eastAsia="Arial" w:hAnsi="Arial" w:cs="Arial"/>
          <w:b/>
          <w:color w:val="FF0000"/>
          <w:sz w:val="22"/>
          <w:szCs w:val="22"/>
        </w:rPr>
      </w:pPr>
      <w:r>
        <w:rPr>
          <w:rFonts w:ascii="Arial" w:eastAsia="Arial" w:hAnsi="Arial" w:cs="Arial"/>
          <w:b/>
          <w:color w:val="FF0000"/>
          <w:sz w:val="22"/>
          <w:szCs w:val="22"/>
        </w:rPr>
        <w:t>{NOME DOS AUDITORES}</w:t>
      </w:r>
    </w:p>
    <w:p w:rsidR="000412B7" w:rsidRDefault="000412B7">
      <w:pPr>
        <w:jc w:val="center"/>
        <w:rPr>
          <w:rFonts w:ascii="Arial" w:eastAsia="Arial" w:hAnsi="Arial" w:cs="Arial"/>
          <w:b/>
          <w:color w:val="FF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jc w:val="center"/>
        <w:rPr>
          <w:rFonts w:ascii="Arial" w:eastAsia="Arial" w:hAnsi="Arial" w:cs="Arial"/>
          <w:b/>
          <w:color w:val="000000"/>
          <w:sz w:val="22"/>
          <w:szCs w:val="22"/>
        </w:rPr>
      </w:pPr>
    </w:p>
    <w:p w:rsidR="000412B7" w:rsidRDefault="000412B7">
      <w:pPr>
        <w:rPr>
          <w:rFonts w:ascii="Arial" w:eastAsia="Arial" w:hAnsi="Arial" w:cs="Arial"/>
          <w:b/>
          <w:color w:val="000000"/>
          <w:sz w:val="22"/>
          <w:szCs w:val="22"/>
        </w:rPr>
      </w:pPr>
    </w:p>
    <w:p w:rsidR="000412B7" w:rsidRDefault="001C16AF">
      <w:pPr>
        <w:jc w:val="center"/>
        <w:rPr>
          <w:rFonts w:ascii="Arial" w:eastAsia="Arial" w:hAnsi="Arial" w:cs="Arial"/>
          <w:b/>
          <w:color w:val="000000"/>
          <w:sz w:val="22"/>
          <w:szCs w:val="22"/>
        </w:rPr>
      </w:pPr>
      <w:r>
        <w:rPr>
          <w:rFonts w:ascii="Arial" w:eastAsia="Arial" w:hAnsi="Arial" w:cs="Arial"/>
          <w:b/>
          <w:color w:val="000000"/>
          <w:sz w:val="22"/>
          <w:szCs w:val="22"/>
        </w:rPr>
        <w:lastRenderedPageBreak/>
        <w:t>MINISTÉRIO PÚBLICO</w:t>
      </w:r>
    </w:p>
    <w:p w:rsidR="000412B7" w:rsidRDefault="000412B7">
      <w:pPr>
        <w:jc w:val="center"/>
        <w:rPr>
          <w:rFonts w:ascii="Arial" w:eastAsia="Arial" w:hAnsi="Arial" w:cs="Arial"/>
          <w:b/>
          <w:color w:val="000000"/>
          <w:sz w:val="22"/>
          <w:szCs w:val="22"/>
        </w:rPr>
      </w:pPr>
    </w:p>
    <w:p w:rsidR="000412B7" w:rsidRDefault="001C16AF">
      <w:pPr>
        <w:shd w:val="clear" w:color="auto" w:fill="FFFFFF"/>
        <w:jc w:val="center"/>
        <w:rPr>
          <w:rFonts w:ascii="Arial" w:eastAsia="Arial" w:hAnsi="Arial" w:cs="Arial"/>
          <w:b/>
          <w:color w:val="FF0000"/>
          <w:sz w:val="22"/>
          <w:szCs w:val="22"/>
        </w:rPr>
      </w:pPr>
      <w:bookmarkStart w:id="3" w:name="_heading=h.3znysh7" w:colFirst="0" w:colLast="0"/>
      <w:bookmarkEnd w:id="3"/>
      <w:r>
        <w:rPr>
          <w:rFonts w:ascii="Arial" w:eastAsia="Arial" w:hAnsi="Arial" w:cs="Arial"/>
          <w:b/>
          <w:color w:val="FF0000"/>
          <w:sz w:val="22"/>
          <w:szCs w:val="22"/>
          <w:highlight w:val="white"/>
        </w:rPr>
        <w:t>NOME DO</w:t>
      </w:r>
      <w:r>
        <w:rPr>
          <w:rFonts w:ascii="Arial" w:eastAsia="Arial" w:hAnsi="Arial" w:cs="Arial"/>
          <w:b/>
          <w:color w:val="FF0000"/>
          <w:sz w:val="22"/>
          <w:szCs w:val="22"/>
        </w:rPr>
        <w:t xml:space="preserve">(A) </w:t>
      </w:r>
      <w:r>
        <w:rPr>
          <w:rFonts w:ascii="Arial" w:eastAsia="Arial" w:hAnsi="Arial" w:cs="Arial"/>
          <w:b/>
          <w:color w:val="FF0000"/>
          <w:sz w:val="22"/>
          <w:szCs w:val="22"/>
          <w:highlight w:val="white"/>
        </w:rPr>
        <w:t>PROCURADOR</w:t>
      </w:r>
      <w:r>
        <w:rPr>
          <w:rFonts w:ascii="Arial" w:eastAsia="Arial" w:hAnsi="Arial" w:cs="Arial"/>
          <w:b/>
          <w:color w:val="FF0000"/>
          <w:sz w:val="22"/>
          <w:szCs w:val="22"/>
        </w:rPr>
        <w:t>(A)</w:t>
      </w:r>
      <w:r>
        <w:rPr>
          <w:rFonts w:ascii="Arial" w:eastAsia="Arial" w:hAnsi="Arial" w:cs="Arial"/>
          <w:b/>
          <w:color w:val="FF0000"/>
          <w:sz w:val="22"/>
          <w:szCs w:val="22"/>
          <w:highlight w:val="white"/>
        </w:rPr>
        <w:t>-GERAL</w:t>
      </w:r>
    </w:p>
    <w:p w:rsidR="000412B7" w:rsidRDefault="001C16AF">
      <w:pPr>
        <w:jc w:val="center"/>
        <w:rPr>
          <w:rFonts w:ascii="Arial" w:eastAsia="Arial" w:hAnsi="Arial" w:cs="Arial"/>
          <w:b/>
          <w:color w:val="000000"/>
          <w:sz w:val="22"/>
          <w:szCs w:val="22"/>
        </w:rPr>
      </w:pPr>
      <w:r>
        <w:br w:type="page"/>
      </w:r>
      <w:r>
        <w:rPr>
          <w:rFonts w:ascii="Arial" w:eastAsia="Arial" w:hAnsi="Arial" w:cs="Arial"/>
          <w:b/>
          <w:color w:val="000000"/>
          <w:sz w:val="22"/>
          <w:szCs w:val="22"/>
        </w:rPr>
        <w:lastRenderedPageBreak/>
        <w:t xml:space="preserve">RELATÓRIO DE AUDITORIA DE </w:t>
      </w:r>
      <w:r>
        <w:rPr>
          <w:rFonts w:ascii="Arial" w:eastAsia="Arial" w:hAnsi="Arial" w:cs="Arial"/>
          <w:b/>
          <w:sz w:val="22"/>
          <w:szCs w:val="22"/>
        </w:rPr>
        <w:t xml:space="preserve">CONFORMIDADE Nº </w:t>
      </w:r>
      <w:r>
        <w:rPr>
          <w:rFonts w:ascii="Arial" w:eastAsia="Arial" w:hAnsi="Arial" w:cs="Arial"/>
          <w:b/>
          <w:color w:val="FF0000"/>
          <w:sz w:val="22"/>
          <w:szCs w:val="22"/>
        </w:rPr>
        <w:t>XX/XXXX</w:t>
      </w:r>
    </w:p>
    <w:p w:rsidR="000412B7" w:rsidRDefault="000412B7">
      <w:pPr>
        <w:rPr>
          <w:rFonts w:ascii="Arial" w:eastAsia="Arial" w:hAnsi="Arial" w:cs="Arial"/>
          <w:color w:val="000000"/>
          <w:sz w:val="22"/>
          <w:szCs w:val="22"/>
        </w:rPr>
      </w:pPr>
    </w:p>
    <w:p w:rsidR="000412B7" w:rsidRDefault="000412B7">
      <w:pPr>
        <w:rPr>
          <w:rFonts w:ascii="Arial" w:eastAsia="Arial" w:hAnsi="Arial" w:cs="Arial"/>
          <w:color w:val="000000"/>
          <w:sz w:val="22"/>
          <w:szCs w:val="22"/>
        </w:rPr>
      </w:pPr>
    </w:p>
    <w:p w:rsidR="000412B7" w:rsidRDefault="000412B7">
      <w:pPr>
        <w:rPr>
          <w:rFonts w:ascii="Arial" w:eastAsia="Arial" w:hAnsi="Arial" w:cs="Arial"/>
          <w:sz w:val="22"/>
          <w:szCs w:val="22"/>
        </w:rPr>
      </w:pPr>
    </w:p>
    <w:tbl>
      <w:tblPr>
        <w:tblStyle w:val="ac"/>
        <w:tblW w:w="8722" w:type="dxa"/>
        <w:tblInd w:w="0" w:type="dxa"/>
        <w:tblLayout w:type="fixed"/>
        <w:tblLook w:val="0400" w:firstRow="0" w:lastRow="0" w:firstColumn="0" w:lastColumn="0" w:noHBand="0" w:noVBand="1"/>
      </w:tblPr>
      <w:tblGrid>
        <w:gridCol w:w="4219"/>
        <w:gridCol w:w="4503"/>
      </w:tblGrid>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Nº DO PROCESSO</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o número do processo autuado</w:t>
            </w:r>
          </w:p>
          <w:p w:rsidR="000412B7" w:rsidRDefault="000412B7">
            <w:pPr>
              <w:jc w:val="both"/>
              <w:rPr>
                <w:rFonts w:ascii="Arial" w:eastAsia="Arial" w:hAnsi="Arial" w:cs="Arial"/>
              </w:rPr>
            </w:pPr>
          </w:p>
        </w:tc>
      </w:tr>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ATO ORIGINÁRIO</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o ato que determinou a realização deste trabalho (Plano de Fiscalização e Resolução; Acórdão...)</w:t>
            </w:r>
          </w:p>
        </w:tc>
      </w:tr>
      <w:tr w:rsidR="000412B7">
        <w:tc>
          <w:tcPr>
            <w:tcW w:w="4219" w:type="dxa"/>
            <w:shd w:val="clear" w:color="auto" w:fill="auto"/>
          </w:tcPr>
          <w:p w:rsidR="000412B7" w:rsidRDefault="000412B7">
            <w:pPr>
              <w:rPr>
                <w:rFonts w:ascii="Arial" w:eastAsia="Arial" w:hAnsi="Arial" w:cs="Arial"/>
                <w:color w:val="FF0000"/>
              </w:rPr>
            </w:pPr>
          </w:p>
          <w:p w:rsidR="000412B7" w:rsidRDefault="001C16AF">
            <w:pPr>
              <w:rPr>
                <w:rFonts w:ascii="Arial" w:eastAsia="Arial" w:hAnsi="Arial" w:cs="Arial"/>
              </w:rPr>
            </w:pPr>
            <w:r>
              <w:rPr>
                <w:rFonts w:ascii="Arial" w:eastAsia="Arial" w:hAnsi="Arial" w:cs="Arial"/>
              </w:rPr>
              <w:t>ATO DE DESIGNAÇÃO</w:t>
            </w:r>
          </w:p>
        </w:tc>
        <w:tc>
          <w:tcPr>
            <w:tcW w:w="4503" w:type="dxa"/>
            <w:shd w:val="clear" w:color="auto" w:fill="auto"/>
          </w:tcPr>
          <w:p w:rsidR="000412B7" w:rsidRDefault="000412B7">
            <w:pPr>
              <w:jc w:val="both"/>
              <w:rPr>
                <w:rFonts w:ascii="Arial" w:eastAsia="Arial" w:hAnsi="Arial" w:cs="Arial"/>
              </w:rPr>
            </w:pPr>
          </w:p>
          <w:p w:rsidR="000412B7" w:rsidRDefault="001C16AF">
            <w:pPr>
              <w:jc w:val="both"/>
              <w:rPr>
                <w:rFonts w:ascii="Arial" w:eastAsia="Arial" w:hAnsi="Arial" w:cs="Arial"/>
              </w:rPr>
            </w:pPr>
            <w:r>
              <w:rPr>
                <w:rFonts w:ascii="Arial" w:eastAsia="Arial" w:hAnsi="Arial" w:cs="Arial"/>
              </w:rPr>
              <w:t>Portaria de designação da equipe</w:t>
            </w:r>
          </w:p>
        </w:tc>
      </w:tr>
      <w:tr w:rsidR="000412B7">
        <w:tc>
          <w:tcPr>
            <w:tcW w:w="4219" w:type="dxa"/>
            <w:shd w:val="clear" w:color="auto" w:fill="auto"/>
          </w:tcPr>
          <w:p w:rsidR="000412B7" w:rsidRDefault="000412B7">
            <w:pPr>
              <w:rPr>
                <w:rFonts w:ascii="Arial" w:eastAsia="Arial" w:hAnsi="Arial" w:cs="Arial"/>
              </w:rPr>
            </w:pPr>
          </w:p>
        </w:tc>
        <w:tc>
          <w:tcPr>
            <w:tcW w:w="4503" w:type="dxa"/>
            <w:shd w:val="clear" w:color="auto" w:fill="auto"/>
          </w:tcPr>
          <w:p w:rsidR="000412B7" w:rsidRDefault="000412B7">
            <w:pPr>
              <w:jc w:val="both"/>
              <w:rPr>
                <w:rFonts w:ascii="Arial" w:eastAsia="Arial" w:hAnsi="Arial" w:cs="Arial"/>
              </w:rPr>
            </w:pPr>
          </w:p>
        </w:tc>
      </w:tr>
      <w:tr w:rsidR="000412B7">
        <w:tc>
          <w:tcPr>
            <w:tcW w:w="4219" w:type="dxa"/>
            <w:shd w:val="clear" w:color="auto" w:fill="auto"/>
          </w:tcPr>
          <w:p w:rsidR="000412B7" w:rsidRDefault="000412B7">
            <w:pPr>
              <w:rPr>
                <w:rFonts w:ascii="Arial" w:eastAsia="Arial" w:hAnsi="Arial" w:cs="Arial"/>
              </w:rPr>
            </w:pPr>
          </w:p>
          <w:p w:rsidR="000412B7" w:rsidRDefault="001C16AF">
            <w:pPr>
              <w:rPr>
                <w:rFonts w:ascii="Arial" w:eastAsia="Arial" w:hAnsi="Arial" w:cs="Arial"/>
              </w:rPr>
            </w:pPr>
            <w:r>
              <w:rPr>
                <w:rFonts w:ascii="Arial" w:eastAsia="Arial" w:hAnsi="Arial" w:cs="Arial"/>
              </w:rPr>
              <w:t>UNIDADE JURISDICIONADA</w:t>
            </w:r>
          </w:p>
        </w:tc>
        <w:tc>
          <w:tcPr>
            <w:tcW w:w="4503" w:type="dxa"/>
            <w:shd w:val="clear" w:color="auto" w:fill="auto"/>
          </w:tcPr>
          <w:p w:rsidR="000412B7" w:rsidRDefault="000412B7">
            <w:pPr>
              <w:jc w:val="both"/>
              <w:rPr>
                <w:rFonts w:ascii="Arial" w:eastAsia="Arial" w:hAnsi="Arial" w:cs="Arial"/>
              </w:rPr>
            </w:pPr>
          </w:p>
          <w:p w:rsidR="000412B7" w:rsidRDefault="001C16AF">
            <w:pPr>
              <w:jc w:val="both"/>
              <w:rPr>
                <w:rFonts w:ascii="Arial" w:eastAsia="Arial" w:hAnsi="Arial" w:cs="Arial"/>
              </w:rPr>
            </w:pPr>
            <w:r>
              <w:rPr>
                <w:rFonts w:ascii="Arial" w:eastAsia="Arial" w:hAnsi="Arial" w:cs="Arial"/>
              </w:rPr>
              <w:t>indicar a unidade jurisdicionada bem como sua vinculação na esfera d</w:t>
            </w:r>
            <w:r>
              <w:rPr>
                <w:rFonts w:ascii="Arial" w:eastAsia="Arial" w:hAnsi="Arial" w:cs="Arial"/>
              </w:rPr>
              <w:t>os poderes executivo, legislativo e judiciário</w:t>
            </w:r>
          </w:p>
        </w:tc>
      </w:tr>
      <w:tr w:rsidR="000412B7">
        <w:tc>
          <w:tcPr>
            <w:tcW w:w="4219" w:type="dxa"/>
            <w:shd w:val="clear" w:color="auto" w:fill="auto"/>
          </w:tcPr>
          <w:p w:rsidR="000412B7" w:rsidRDefault="000412B7">
            <w:pPr>
              <w:rPr>
                <w:rFonts w:ascii="Arial" w:eastAsia="Arial" w:hAnsi="Arial" w:cs="Arial"/>
              </w:rPr>
            </w:pPr>
          </w:p>
        </w:tc>
        <w:tc>
          <w:tcPr>
            <w:tcW w:w="4503" w:type="dxa"/>
            <w:shd w:val="clear" w:color="auto" w:fill="auto"/>
          </w:tcPr>
          <w:p w:rsidR="000412B7" w:rsidRDefault="000412B7">
            <w:pPr>
              <w:jc w:val="both"/>
              <w:rPr>
                <w:rFonts w:ascii="Arial" w:eastAsia="Arial" w:hAnsi="Arial" w:cs="Arial"/>
              </w:rPr>
            </w:pPr>
          </w:p>
        </w:tc>
      </w:tr>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OBJETO DA FISCALIZAÇÃO</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com clareza o objeto fiscalizado</w:t>
            </w:r>
          </w:p>
        </w:tc>
      </w:tr>
      <w:tr w:rsidR="000412B7">
        <w:tc>
          <w:tcPr>
            <w:tcW w:w="4219" w:type="dxa"/>
            <w:shd w:val="clear" w:color="auto" w:fill="auto"/>
          </w:tcPr>
          <w:p w:rsidR="000412B7" w:rsidRDefault="000412B7">
            <w:pPr>
              <w:rPr>
                <w:rFonts w:ascii="Arial" w:eastAsia="Arial" w:hAnsi="Arial" w:cs="Arial"/>
              </w:rPr>
            </w:pPr>
          </w:p>
        </w:tc>
        <w:tc>
          <w:tcPr>
            <w:tcW w:w="4503" w:type="dxa"/>
            <w:shd w:val="clear" w:color="auto" w:fill="auto"/>
          </w:tcPr>
          <w:p w:rsidR="000412B7" w:rsidRDefault="000412B7">
            <w:pPr>
              <w:jc w:val="both"/>
              <w:rPr>
                <w:rFonts w:ascii="Arial" w:eastAsia="Arial" w:hAnsi="Arial" w:cs="Arial"/>
              </w:rPr>
            </w:pPr>
          </w:p>
        </w:tc>
      </w:tr>
      <w:tr w:rsidR="000412B7">
        <w:tc>
          <w:tcPr>
            <w:tcW w:w="4219" w:type="dxa"/>
            <w:shd w:val="clear" w:color="auto" w:fill="auto"/>
          </w:tcPr>
          <w:p w:rsidR="000412B7" w:rsidRDefault="000412B7">
            <w:pPr>
              <w:rPr>
                <w:rFonts w:ascii="Arial" w:eastAsia="Arial" w:hAnsi="Arial" w:cs="Arial"/>
                <w:color w:val="FF0000"/>
              </w:rPr>
            </w:pPr>
          </w:p>
        </w:tc>
        <w:tc>
          <w:tcPr>
            <w:tcW w:w="4503" w:type="dxa"/>
            <w:shd w:val="clear" w:color="auto" w:fill="auto"/>
          </w:tcPr>
          <w:p w:rsidR="000412B7" w:rsidRDefault="000412B7">
            <w:pPr>
              <w:jc w:val="both"/>
              <w:rPr>
                <w:rFonts w:ascii="Arial" w:eastAsia="Arial" w:hAnsi="Arial" w:cs="Arial"/>
                <w:color w:val="FF0000"/>
              </w:rPr>
            </w:pPr>
          </w:p>
        </w:tc>
      </w:tr>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TIPO DE TRABALHO</w:t>
            </w:r>
          </w:p>
          <w:p w:rsidR="000412B7" w:rsidRDefault="000412B7">
            <w:pPr>
              <w:rPr>
                <w:rFonts w:ascii="Arial" w:eastAsia="Arial" w:hAnsi="Arial" w:cs="Arial"/>
              </w:rPr>
            </w:pPr>
          </w:p>
        </w:tc>
        <w:tc>
          <w:tcPr>
            <w:tcW w:w="4503" w:type="dxa"/>
            <w:shd w:val="clear" w:color="auto" w:fill="auto"/>
          </w:tcPr>
          <w:p w:rsidR="000412B7" w:rsidRDefault="001C16AF">
            <w:pPr>
              <w:jc w:val="both"/>
              <w:rPr>
                <w:rFonts w:ascii="Arial" w:eastAsia="Arial" w:hAnsi="Arial" w:cs="Arial"/>
                <w:i/>
              </w:rPr>
            </w:pPr>
            <w:r>
              <w:rPr>
                <w:rFonts w:ascii="Arial" w:eastAsia="Arial" w:hAnsi="Arial" w:cs="Arial"/>
              </w:rPr>
              <w:t xml:space="preserve">indicar se é do tipo </w:t>
            </w:r>
            <w:r>
              <w:rPr>
                <w:rFonts w:ascii="Arial" w:eastAsia="Arial" w:hAnsi="Arial" w:cs="Arial"/>
                <w:i/>
              </w:rPr>
              <w:t>Relatório Direto</w:t>
            </w:r>
            <w:r>
              <w:rPr>
                <w:rFonts w:ascii="Arial" w:eastAsia="Arial" w:hAnsi="Arial" w:cs="Arial"/>
              </w:rPr>
              <w:t xml:space="preserve"> ou </w:t>
            </w:r>
            <w:r>
              <w:rPr>
                <w:rFonts w:ascii="Arial" w:eastAsia="Arial" w:hAnsi="Arial" w:cs="Arial"/>
                <w:i/>
              </w:rPr>
              <w:t>Certificação</w:t>
            </w:r>
          </w:p>
          <w:p w:rsidR="000412B7" w:rsidRDefault="000412B7">
            <w:pPr>
              <w:jc w:val="both"/>
              <w:rPr>
                <w:rFonts w:ascii="Arial" w:eastAsia="Arial" w:hAnsi="Arial" w:cs="Arial"/>
              </w:rPr>
            </w:pPr>
          </w:p>
        </w:tc>
      </w:tr>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PERÍODO DE ABRANGÊNCIA</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o período em que ocorreram os fatos analisados por este trabalho</w:t>
            </w:r>
          </w:p>
        </w:tc>
      </w:tr>
      <w:tr w:rsidR="000412B7">
        <w:tc>
          <w:tcPr>
            <w:tcW w:w="4219" w:type="dxa"/>
            <w:shd w:val="clear" w:color="auto" w:fill="auto"/>
          </w:tcPr>
          <w:p w:rsidR="000412B7" w:rsidRDefault="000412B7">
            <w:pPr>
              <w:rPr>
                <w:rFonts w:ascii="Arial" w:eastAsia="Arial" w:hAnsi="Arial" w:cs="Arial"/>
              </w:rPr>
            </w:pPr>
          </w:p>
        </w:tc>
        <w:tc>
          <w:tcPr>
            <w:tcW w:w="4503" w:type="dxa"/>
            <w:shd w:val="clear" w:color="auto" w:fill="auto"/>
          </w:tcPr>
          <w:p w:rsidR="000412B7" w:rsidRDefault="000412B7">
            <w:pPr>
              <w:jc w:val="both"/>
              <w:rPr>
                <w:rFonts w:ascii="Arial" w:eastAsia="Arial" w:hAnsi="Arial" w:cs="Arial"/>
              </w:rPr>
            </w:pPr>
          </w:p>
        </w:tc>
      </w:tr>
      <w:tr w:rsidR="000412B7">
        <w:tc>
          <w:tcPr>
            <w:tcW w:w="4219" w:type="dxa"/>
            <w:shd w:val="clear" w:color="auto" w:fill="auto"/>
          </w:tcPr>
          <w:p w:rsidR="000412B7" w:rsidRDefault="001C16AF">
            <w:pPr>
              <w:rPr>
                <w:rFonts w:ascii="Arial" w:eastAsia="Arial" w:hAnsi="Arial" w:cs="Arial"/>
              </w:rPr>
            </w:pPr>
            <w:r>
              <w:rPr>
                <w:rFonts w:ascii="Arial" w:eastAsia="Arial" w:hAnsi="Arial" w:cs="Arial"/>
              </w:rPr>
              <w:t>EQUIPE</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listar a equipe que elaborou o trabalho (nome completo e matrícula no TCE)</w:t>
            </w:r>
          </w:p>
          <w:p w:rsidR="000412B7" w:rsidRDefault="000412B7">
            <w:pPr>
              <w:jc w:val="both"/>
              <w:rPr>
                <w:rFonts w:ascii="Arial" w:eastAsia="Arial" w:hAnsi="Arial" w:cs="Arial"/>
              </w:rPr>
            </w:pPr>
          </w:p>
        </w:tc>
      </w:tr>
      <w:tr w:rsidR="000412B7">
        <w:trPr>
          <w:trHeight w:val="585"/>
        </w:trPr>
        <w:tc>
          <w:tcPr>
            <w:tcW w:w="4219" w:type="dxa"/>
            <w:shd w:val="clear" w:color="auto" w:fill="auto"/>
          </w:tcPr>
          <w:p w:rsidR="000412B7" w:rsidRDefault="001C16AF">
            <w:pPr>
              <w:jc w:val="both"/>
              <w:rPr>
                <w:rFonts w:ascii="Arial" w:eastAsia="Arial" w:hAnsi="Arial" w:cs="Arial"/>
              </w:rPr>
            </w:pPr>
            <w:r>
              <w:rPr>
                <w:rFonts w:ascii="Arial" w:eastAsia="Arial" w:hAnsi="Arial" w:cs="Arial"/>
              </w:rPr>
              <w:t>COORDENADOR</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o coordenador do trabalho (nome completo e matrícula no TCE)</w:t>
            </w:r>
          </w:p>
          <w:p w:rsidR="000412B7" w:rsidRDefault="000412B7">
            <w:pPr>
              <w:jc w:val="both"/>
              <w:rPr>
                <w:rFonts w:ascii="Arial" w:eastAsia="Arial" w:hAnsi="Arial" w:cs="Arial"/>
              </w:rPr>
            </w:pPr>
          </w:p>
        </w:tc>
      </w:tr>
      <w:tr w:rsidR="000412B7">
        <w:tc>
          <w:tcPr>
            <w:tcW w:w="4219" w:type="dxa"/>
            <w:shd w:val="clear" w:color="auto" w:fill="auto"/>
          </w:tcPr>
          <w:p w:rsidR="000412B7" w:rsidRDefault="001C16AF">
            <w:pPr>
              <w:jc w:val="both"/>
              <w:rPr>
                <w:rFonts w:ascii="Arial" w:eastAsia="Arial" w:hAnsi="Arial" w:cs="Arial"/>
              </w:rPr>
            </w:pPr>
            <w:r>
              <w:rPr>
                <w:rFonts w:ascii="Arial" w:eastAsia="Arial" w:hAnsi="Arial" w:cs="Arial"/>
              </w:rPr>
              <w:t>SUPERVISOR</w:t>
            </w:r>
          </w:p>
        </w:tc>
        <w:tc>
          <w:tcPr>
            <w:tcW w:w="4503" w:type="dxa"/>
            <w:shd w:val="clear" w:color="auto" w:fill="auto"/>
          </w:tcPr>
          <w:p w:rsidR="000412B7" w:rsidRDefault="001C16AF">
            <w:pPr>
              <w:jc w:val="both"/>
              <w:rPr>
                <w:rFonts w:ascii="Arial" w:eastAsia="Arial" w:hAnsi="Arial" w:cs="Arial"/>
              </w:rPr>
            </w:pPr>
            <w:r>
              <w:rPr>
                <w:rFonts w:ascii="Arial" w:eastAsia="Arial" w:hAnsi="Arial" w:cs="Arial"/>
              </w:rPr>
              <w:t>indicar o supervisor do trabalho (nome completo e matrícula no TCE)</w:t>
            </w:r>
          </w:p>
        </w:tc>
      </w:tr>
    </w:tbl>
    <w:p w:rsidR="000412B7" w:rsidRDefault="001C16AF">
      <w:pPr>
        <w:pStyle w:val="Ttulo3"/>
        <w:jc w:val="both"/>
        <w:rPr>
          <w:rFonts w:ascii="Arial" w:eastAsia="Arial" w:hAnsi="Arial" w:cs="Arial"/>
          <w:color w:val="000000"/>
          <w:sz w:val="22"/>
          <w:szCs w:val="22"/>
        </w:rPr>
      </w:pPr>
      <w:r>
        <w:br w:type="page"/>
      </w:r>
    </w:p>
    <w:p w:rsidR="000412B7" w:rsidRDefault="001C16AF">
      <w:pPr>
        <w:pStyle w:val="Ttulo3"/>
        <w:jc w:val="center"/>
        <w:rPr>
          <w:rFonts w:ascii="Arial" w:eastAsia="Arial" w:hAnsi="Arial" w:cs="Arial"/>
          <w:color w:val="000000"/>
          <w:sz w:val="22"/>
          <w:szCs w:val="22"/>
        </w:rPr>
      </w:pPr>
      <w:r>
        <w:rPr>
          <w:rFonts w:ascii="Arial" w:eastAsia="Arial" w:hAnsi="Arial" w:cs="Arial"/>
          <w:color w:val="000000"/>
          <w:sz w:val="22"/>
          <w:szCs w:val="22"/>
        </w:rPr>
        <w:lastRenderedPageBreak/>
        <w:t>RESUMO</w:t>
      </w:r>
    </w:p>
    <w:p w:rsidR="000412B7" w:rsidRDefault="000412B7">
      <w:pPr>
        <w:jc w:val="both"/>
        <w:rPr>
          <w:rFonts w:ascii="Arial" w:eastAsia="Arial" w:hAnsi="Arial" w:cs="Arial"/>
          <w:color w:val="000000"/>
          <w:sz w:val="22"/>
          <w:szCs w:val="22"/>
        </w:rPr>
      </w:pPr>
    </w:p>
    <w:tbl>
      <w:tblPr>
        <w:tblStyle w:val="ad"/>
        <w:tblW w:w="8927" w:type="dxa"/>
        <w:tblInd w:w="0" w:type="dxa"/>
        <w:tblLayout w:type="fixed"/>
        <w:tblLook w:val="0000" w:firstRow="0" w:lastRow="0" w:firstColumn="0" w:lastColumn="0" w:noHBand="0" w:noVBand="0"/>
      </w:tblPr>
      <w:tblGrid>
        <w:gridCol w:w="8927"/>
      </w:tblGrid>
      <w:tr w:rsidR="000412B7">
        <w:tc>
          <w:tcPr>
            <w:tcW w:w="8927" w:type="dxa"/>
          </w:tcPr>
          <w:p w:rsidR="000412B7" w:rsidRDefault="001C16AF">
            <w:pPr>
              <w:spacing w:line="276" w:lineRule="auto"/>
              <w:jc w:val="both"/>
              <w:rPr>
                <w:rFonts w:ascii="Arial" w:eastAsia="Arial" w:hAnsi="Arial" w:cs="Arial"/>
                <w:color w:val="000000"/>
              </w:rPr>
            </w:pPr>
            <w:r>
              <w:rPr>
                <w:rFonts w:ascii="Arial" w:eastAsia="Arial" w:hAnsi="Arial" w:cs="Arial"/>
                <w:color w:val="000000"/>
              </w:rPr>
              <w:t>O Resumo é uma apresentação concisa e seletiva da auditoria, cujo objetivo é dar uma visão dos principais aspectos do trabalho realizado e de seus resultados, podendo ser utilizado como peça de divulgação a ser fornecida à imprensa.</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O Resumo deve ser o ma</w:t>
            </w:r>
            <w:r>
              <w:rPr>
                <w:rFonts w:ascii="Arial" w:eastAsia="Arial" w:hAnsi="Arial" w:cs="Arial"/>
                <w:color w:val="000000"/>
              </w:rPr>
              <w:t xml:space="preserve">is sucinto possível, </w:t>
            </w:r>
            <w:r>
              <w:rPr>
                <w:rFonts w:ascii="Arial" w:eastAsia="Arial" w:hAnsi="Arial" w:cs="Arial"/>
                <w:b/>
                <w:color w:val="000000"/>
              </w:rPr>
              <w:t xml:space="preserve">não excedendo a duas páginas. </w:t>
            </w:r>
            <w:r>
              <w:rPr>
                <w:rFonts w:ascii="Arial" w:eastAsia="Arial" w:hAnsi="Arial" w:cs="Arial"/>
                <w:color w:val="000000"/>
              </w:rPr>
              <w:t>Dessa forma, tabelas contendo os processos analisados não devem constar dele, tais tabelas constituir-se-ão em anexo ao relatório. Os achados, as conclusões e as propostas de encaminhamento devem ser trata</w:t>
            </w:r>
            <w:r>
              <w:rPr>
                <w:rFonts w:ascii="Arial" w:eastAsia="Arial" w:hAnsi="Arial" w:cs="Arial"/>
                <w:color w:val="000000"/>
              </w:rPr>
              <w:t>dos de forma concisa, sem excessivo detalhamento.</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Uma vez que o resumo pode ser utilizado como peça de divulgação, recomenda-se que seja escrito sob a forma de texto corrido, sem recursos de formatação como marcadores e itens.</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No resumo devem ser ressaltados</w:t>
            </w:r>
            <w:r>
              <w:rPr>
                <w:rFonts w:ascii="Arial" w:eastAsia="Arial" w:hAnsi="Arial" w:cs="Arial"/>
                <w:b/>
                <w:color w:val="000000"/>
              </w:rPr>
              <w:t xml:space="preserve">: o objetivo, as questões de auditoria; a metodologia utilizada; o volume de recursos fiscalizados; os principais benefícios estimados; os achados; </w:t>
            </w:r>
            <w:r>
              <w:rPr>
                <w:rFonts w:ascii="Arial" w:eastAsia="Arial" w:hAnsi="Arial" w:cs="Arial"/>
                <w:b/>
              </w:rPr>
              <w:t>o resultado do monitoramento de itens decisórios relativos ao objeto fiscaliz</w:t>
            </w:r>
            <w:r>
              <w:rPr>
                <w:rFonts w:ascii="Arial" w:eastAsia="Arial" w:hAnsi="Arial" w:cs="Arial"/>
                <w:b/>
              </w:rPr>
              <w:t xml:space="preserve">ado (quando houver) e </w:t>
            </w:r>
            <w:r>
              <w:rPr>
                <w:rFonts w:ascii="Arial" w:eastAsia="Arial" w:hAnsi="Arial" w:cs="Arial"/>
                <w:b/>
                <w:color w:val="000000"/>
              </w:rPr>
              <w:t>as principais propostas de encaminhamento.</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FF0000"/>
              </w:rPr>
            </w:pPr>
            <w:r>
              <w:rPr>
                <w:rFonts w:ascii="Arial" w:eastAsia="Arial" w:hAnsi="Arial" w:cs="Arial"/>
                <w:color w:val="FF0000"/>
              </w:rPr>
              <w:t>Usar fonte Arial, tamanho 11 e espaçamento simples no relatório, de acordo com o Manual de Padronização e Especificação Documental do TCE-GO.</w:t>
            </w:r>
          </w:p>
          <w:p w:rsidR="000412B7" w:rsidRDefault="000412B7">
            <w:pPr>
              <w:spacing w:line="276" w:lineRule="auto"/>
              <w:jc w:val="both"/>
              <w:rPr>
                <w:rFonts w:ascii="Arial" w:eastAsia="Arial" w:hAnsi="Arial" w:cs="Arial"/>
                <w:color w:val="000000"/>
              </w:rPr>
            </w:pPr>
          </w:p>
        </w:tc>
      </w:tr>
    </w:tbl>
    <w:p w:rsidR="000412B7" w:rsidRDefault="000412B7">
      <w:pPr>
        <w:rPr>
          <w:rFonts w:ascii="Arial" w:eastAsia="Arial" w:hAnsi="Arial" w:cs="Arial"/>
          <w:color w:val="000000"/>
          <w:sz w:val="22"/>
          <w:szCs w:val="22"/>
        </w:rPr>
      </w:pPr>
    </w:p>
    <w:p w:rsidR="000412B7" w:rsidRDefault="001C16AF">
      <w:pPr>
        <w:spacing w:line="276" w:lineRule="auto"/>
        <w:rPr>
          <w:rFonts w:ascii="Arial" w:eastAsia="Arial" w:hAnsi="Arial" w:cs="Arial"/>
          <w:color w:val="000000"/>
          <w:sz w:val="22"/>
          <w:szCs w:val="22"/>
        </w:rPr>
      </w:pPr>
      <w:bookmarkStart w:id="4" w:name="_heading=h.2et92p0" w:colFirst="0" w:colLast="0"/>
      <w:bookmarkEnd w:id="4"/>
      <w:r>
        <w:br w:type="page"/>
      </w:r>
    </w:p>
    <w:p w:rsidR="000412B7" w:rsidRDefault="000412B7">
      <w:pPr>
        <w:spacing w:line="276" w:lineRule="auto"/>
        <w:jc w:val="center"/>
        <w:rPr>
          <w:rFonts w:ascii="Arial" w:eastAsia="Arial" w:hAnsi="Arial" w:cs="Arial"/>
          <w:b/>
          <w:color w:val="000000"/>
          <w:sz w:val="22"/>
          <w:szCs w:val="22"/>
        </w:rPr>
      </w:pPr>
    </w:p>
    <w:p w:rsidR="000412B7" w:rsidRDefault="001C16AF">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t>LISTA DE TABELAS</w:t>
      </w:r>
    </w:p>
    <w:p w:rsidR="000412B7" w:rsidRDefault="000412B7">
      <w:pPr>
        <w:spacing w:line="276" w:lineRule="auto"/>
        <w:rPr>
          <w:rFonts w:ascii="Arial" w:eastAsia="Arial" w:hAnsi="Arial" w:cs="Arial"/>
          <w:sz w:val="22"/>
          <w:szCs w:val="22"/>
        </w:rPr>
      </w:pPr>
    </w:p>
    <w:p w:rsidR="000412B7" w:rsidRDefault="001C16AF">
      <w:pPr>
        <w:spacing w:line="276" w:lineRule="auto"/>
        <w:rPr>
          <w:rFonts w:ascii="Arial" w:eastAsia="Arial" w:hAnsi="Arial" w:cs="Arial"/>
          <w:sz w:val="22"/>
          <w:szCs w:val="22"/>
        </w:rPr>
      </w:pPr>
      <w:r>
        <w:rPr>
          <w:rFonts w:ascii="Arial" w:eastAsia="Arial" w:hAnsi="Arial" w:cs="Arial"/>
          <w:sz w:val="22"/>
          <w:szCs w:val="22"/>
        </w:rPr>
        <w:t>Tabela 1: Descrição da t</w:t>
      </w:r>
      <w:r>
        <w:rPr>
          <w:rFonts w:ascii="Arial" w:eastAsia="Arial" w:hAnsi="Arial" w:cs="Arial"/>
          <w:sz w:val="22"/>
          <w:szCs w:val="22"/>
        </w:rPr>
        <w:t>abela …………………………………………………………………… XX</w:t>
      </w:r>
    </w:p>
    <w:p w:rsidR="000412B7" w:rsidRDefault="000412B7">
      <w:pPr>
        <w:spacing w:line="276" w:lineRule="auto"/>
        <w:rPr>
          <w:rFonts w:ascii="Arial" w:eastAsia="Arial" w:hAnsi="Arial" w:cs="Arial"/>
          <w:color w:val="FF0000"/>
          <w:sz w:val="22"/>
          <w:szCs w:val="22"/>
        </w:rPr>
      </w:pPr>
    </w:p>
    <w:p w:rsidR="000412B7" w:rsidRDefault="001C16AF">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8">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tabela, é dispensável a elaboração desta lista)</w:t>
      </w:r>
      <w:r>
        <w:br w:type="page"/>
      </w:r>
    </w:p>
    <w:p w:rsidR="000412B7" w:rsidRDefault="001C16AF">
      <w:pPr>
        <w:spacing w:line="276"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LISTA DE FIGURAS</w:t>
      </w:r>
    </w:p>
    <w:p w:rsidR="000412B7" w:rsidRDefault="000412B7">
      <w:pPr>
        <w:spacing w:line="276" w:lineRule="auto"/>
        <w:jc w:val="both"/>
        <w:rPr>
          <w:rFonts w:ascii="Arial" w:eastAsia="Arial" w:hAnsi="Arial" w:cs="Arial"/>
          <w:b/>
          <w:color w:val="000000"/>
          <w:sz w:val="22"/>
          <w:szCs w:val="22"/>
        </w:rPr>
      </w:pPr>
    </w:p>
    <w:p w:rsidR="000412B7" w:rsidRDefault="001C16AF">
      <w:pPr>
        <w:spacing w:line="276" w:lineRule="auto"/>
        <w:rPr>
          <w:rFonts w:ascii="Arial" w:eastAsia="Arial" w:hAnsi="Arial" w:cs="Arial"/>
          <w:sz w:val="22"/>
          <w:szCs w:val="22"/>
        </w:rPr>
      </w:pPr>
      <w:r>
        <w:rPr>
          <w:rFonts w:ascii="Arial" w:eastAsia="Arial" w:hAnsi="Arial" w:cs="Arial"/>
          <w:sz w:val="22"/>
          <w:szCs w:val="22"/>
        </w:rPr>
        <w:t>Figura 1: Descrição da Figura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0412B7" w:rsidRDefault="000412B7">
      <w:pPr>
        <w:spacing w:line="276" w:lineRule="auto"/>
        <w:rPr>
          <w:rFonts w:ascii="Arial" w:eastAsia="Arial" w:hAnsi="Arial" w:cs="Arial"/>
          <w:color w:val="FF0000"/>
          <w:sz w:val="22"/>
          <w:szCs w:val="22"/>
        </w:rPr>
      </w:pPr>
    </w:p>
    <w:p w:rsidR="000412B7" w:rsidRDefault="001C16AF">
      <w:pPr>
        <w:spacing w:line="276" w:lineRule="auto"/>
        <w:rPr>
          <w:rFonts w:ascii="Arial" w:eastAsia="Arial" w:hAnsi="Arial" w:cs="Arial"/>
          <w:sz w:val="22"/>
          <w:szCs w:val="22"/>
        </w:rPr>
      </w:pPr>
      <w:r>
        <w:rPr>
          <w:rFonts w:ascii="Arial" w:eastAsia="Arial" w:hAnsi="Arial" w:cs="Arial"/>
          <w:color w:val="FF0000"/>
          <w:sz w:val="22"/>
          <w:szCs w:val="22"/>
        </w:rPr>
        <w:t xml:space="preserve">(Dica: use a funcionalidade de </w:t>
      </w:r>
      <w:hyperlink r:id="rId9">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inserida nenhuma figura, é dispensável a elaboração desta lista)</w:t>
      </w:r>
    </w:p>
    <w:p w:rsidR="000412B7" w:rsidRDefault="000412B7">
      <w:pPr>
        <w:pBdr>
          <w:top w:val="nil"/>
          <w:left w:val="nil"/>
          <w:bottom w:val="nil"/>
          <w:right w:val="nil"/>
          <w:between w:val="nil"/>
        </w:pBdr>
        <w:tabs>
          <w:tab w:val="right" w:pos="8777"/>
        </w:tabs>
        <w:spacing w:line="276" w:lineRule="auto"/>
        <w:rPr>
          <w:rFonts w:ascii="Arial" w:eastAsia="Arial" w:hAnsi="Arial" w:cs="Arial"/>
          <w:color w:val="000000"/>
          <w:sz w:val="22"/>
          <w:szCs w:val="22"/>
        </w:rPr>
      </w:pPr>
    </w:p>
    <w:p w:rsidR="000412B7" w:rsidRDefault="001C16AF">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r>
        <w:rPr>
          <w:rFonts w:ascii="Arial" w:eastAsia="Arial" w:hAnsi="Arial" w:cs="Arial"/>
          <w:b/>
          <w:color w:val="000000"/>
          <w:sz w:val="22"/>
          <w:szCs w:val="22"/>
        </w:rPr>
        <w:t xml:space="preserve"> </w:t>
      </w: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0412B7">
      <w:pPr>
        <w:spacing w:line="276" w:lineRule="auto"/>
        <w:jc w:val="center"/>
        <w:rPr>
          <w:rFonts w:ascii="Arial" w:eastAsia="Arial" w:hAnsi="Arial" w:cs="Arial"/>
          <w:b/>
          <w:color w:val="000000"/>
          <w:sz w:val="22"/>
          <w:szCs w:val="22"/>
        </w:rPr>
      </w:pPr>
    </w:p>
    <w:p w:rsidR="000412B7" w:rsidRDefault="001C16AF">
      <w:pPr>
        <w:spacing w:line="276" w:lineRule="auto"/>
        <w:jc w:val="center"/>
        <w:rPr>
          <w:rFonts w:ascii="Arial" w:eastAsia="Arial" w:hAnsi="Arial" w:cs="Arial"/>
          <w:color w:val="0070C0"/>
          <w:sz w:val="22"/>
          <w:szCs w:val="22"/>
        </w:rPr>
      </w:pPr>
      <w:bookmarkStart w:id="5" w:name="_heading=h.tyjcwt" w:colFirst="0" w:colLast="0"/>
      <w:bookmarkEnd w:id="5"/>
      <w:r>
        <w:rPr>
          <w:rFonts w:ascii="Arial" w:eastAsia="Arial" w:hAnsi="Arial" w:cs="Arial"/>
          <w:b/>
          <w:color w:val="000000"/>
          <w:sz w:val="22"/>
          <w:szCs w:val="22"/>
        </w:rPr>
        <w:t xml:space="preserve">LISTA DE </w:t>
      </w:r>
      <w:r>
        <w:rPr>
          <w:rFonts w:ascii="Arial" w:eastAsia="Arial" w:hAnsi="Arial" w:cs="Arial"/>
          <w:b/>
          <w:sz w:val="22"/>
          <w:szCs w:val="22"/>
        </w:rPr>
        <w:t>GRÁFICOS</w:t>
      </w:r>
    </w:p>
    <w:p w:rsidR="000412B7" w:rsidRDefault="000412B7">
      <w:pPr>
        <w:pBdr>
          <w:top w:val="nil"/>
          <w:left w:val="nil"/>
          <w:bottom w:val="nil"/>
          <w:right w:val="nil"/>
          <w:between w:val="nil"/>
        </w:pBdr>
        <w:tabs>
          <w:tab w:val="center" w:pos="4252"/>
          <w:tab w:val="right" w:pos="8504"/>
        </w:tabs>
        <w:rPr>
          <w:rFonts w:ascii="Arial" w:eastAsia="Arial" w:hAnsi="Arial" w:cs="Arial"/>
          <w:b/>
          <w:color w:val="000000"/>
          <w:sz w:val="22"/>
          <w:szCs w:val="22"/>
        </w:rPr>
      </w:pPr>
    </w:p>
    <w:p w:rsidR="000412B7" w:rsidRDefault="001C16AF">
      <w:pPr>
        <w:spacing w:line="276" w:lineRule="auto"/>
        <w:rPr>
          <w:rFonts w:ascii="Arial" w:eastAsia="Arial" w:hAnsi="Arial" w:cs="Arial"/>
          <w:sz w:val="22"/>
          <w:szCs w:val="22"/>
        </w:rPr>
      </w:pPr>
      <w:r>
        <w:rPr>
          <w:rFonts w:ascii="Arial" w:eastAsia="Arial" w:hAnsi="Arial" w:cs="Arial"/>
          <w:sz w:val="22"/>
          <w:szCs w:val="22"/>
        </w:rPr>
        <w:t>Gráfico 1: Descrição do Gráfico ……………………………………………………………</w:t>
      </w:r>
      <w:proofErr w:type="gramStart"/>
      <w:r>
        <w:rPr>
          <w:rFonts w:ascii="Arial" w:eastAsia="Arial" w:hAnsi="Arial" w:cs="Arial"/>
          <w:sz w:val="22"/>
          <w:szCs w:val="22"/>
        </w:rPr>
        <w:t>…..</w:t>
      </w:r>
      <w:proofErr w:type="gramEnd"/>
      <w:r>
        <w:rPr>
          <w:rFonts w:ascii="Arial" w:eastAsia="Arial" w:hAnsi="Arial" w:cs="Arial"/>
          <w:sz w:val="22"/>
          <w:szCs w:val="22"/>
        </w:rPr>
        <w:t xml:space="preserve"> XX</w:t>
      </w:r>
    </w:p>
    <w:p w:rsidR="000412B7" w:rsidRDefault="000412B7">
      <w:pPr>
        <w:spacing w:line="276" w:lineRule="auto"/>
        <w:rPr>
          <w:rFonts w:ascii="Arial" w:eastAsia="Arial" w:hAnsi="Arial" w:cs="Arial"/>
          <w:color w:val="FF0000"/>
          <w:sz w:val="22"/>
          <w:szCs w:val="22"/>
        </w:rPr>
      </w:pPr>
    </w:p>
    <w:p w:rsidR="000412B7" w:rsidRDefault="001C16AF">
      <w:pPr>
        <w:spacing w:line="276" w:lineRule="auto"/>
        <w:rPr>
          <w:rFonts w:ascii="Arial" w:eastAsia="Arial" w:hAnsi="Arial" w:cs="Arial"/>
          <w:b/>
          <w:sz w:val="22"/>
          <w:szCs w:val="22"/>
        </w:rPr>
      </w:pPr>
      <w:r>
        <w:rPr>
          <w:rFonts w:ascii="Arial" w:eastAsia="Arial" w:hAnsi="Arial" w:cs="Arial"/>
          <w:color w:val="FF0000"/>
          <w:sz w:val="22"/>
          <w:szCs w:val="22"/>
        </w:rPr>
        <w:t xml:space="preserve">(Dica: use a funcionalidade de </w:t>
      </w:r>
      <w:hyperlink r:id="rId10">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de ilustrações no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Caso não seja elaborado nenhum gráfico, é dispensável a elab</w:t>
      </w:r>
      <w:r>
        <w:rPr>
          <w:rFonts w:ascii="Arial" w:eastAsia="Arial" w:hAnsi="Arial" w:cs="Arial"/>
          <w:color w:val="FF0000"/>
          <w:sz w:val="22"/>
          <w:szCs w:val="22"/>
        </w:rPr>
        <w:t>oração desta lista)</w:t>
      </w: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p>
    <w:p w:rsidR="000412B7" w:rsidRDefault="001C16AF">
      <w:pPr>
        <w:pBdr>
          <w:top w:val="nil"/>
          <w:left w:val="nil"/>
          <w:bottom w:val="nil"/>
          <w:right w:val="nil"/>
          <w:between w:val="nil"/>
        </w:pBdr>
        <w:tabs>
          <w:tab w:val="center" w:pos="4252"/>
          <w:tab w:val="right" w:pos="8504"/>
        </w:tabs>
        <w:jc w:val="center"/>
        <w:rPr>
          <w:rFonts w:ascii="Arial" w:eastAsia="Arial" w:hAnsi="Arial" w:cs="Arial"/>
          <w:b/>
          <w:color w:val="000000"/>
          <w:sz w:val="22"/>
          <w:szCs w:val="22"/>
        </w:rPr>
      </w:pPr>
      <w:bookmarkStart w:id="6" w:name="_heading=h.3dy6vkm" w:colFirst="0" w:colLast="0"/>
      <w:bookmarkEnd w:id="6"/>
      <w:r>
        <w:rPr>
          <w:rFonts w:ascii="Arial" w:eastAsia="Arial" w:hAnsi="Arial" w:cs="Arial"/>
          <w:b/>
          <w:color w:val="000000"/>
          <w:sz w:val="22"/>
          <w:szCs w:val="22"/>
        </w:rPr>
        <w:t>LISTA DE SIGLAS</w:t>
      </w: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tbl>
      <w:tblPr>
        <w:tblStyle w:val="ae"/>
        <w:tblW w:w="8927" w:type="dxa"/>
        <w:tblInd w:w="0" w:type="dxa"/>
        <w:tblLayout w:type="fixed"/>
        <w:tblLook w:val="0000" w:firstRow="0" w:lastRow="0" w:firstColumn="0" w:lastColumn="0" w:noHBand="0" w:noVBand="0"/>
      </w:tblPr>
      <w:tblGrid>
        <w:gridCol w:w="8927"/>
      </w:tblGrid>
      <w:tr w:rsidR="000412B7">
        <w:tc>
          <w:tcPr>
            <w:tcW w:w="8927" w:type="dxa"/>
          </w:tcPr>
          <w:p w:rsidR="000412B7" w:rsidRDefault="001C16AF">
            <w:pPr>
              <w:pBdr>
                <w:top w:val="nil"/>
                <w:left w:val="nil"/>
                <w:bottom w:val="nil"/>
                <w:right w:val="nil"/>
                <w:between w:val="nil"/>
              </w:pBdr>
              <w:spacing w:line="276" w:lineRule="auto"/>
              <w:jc w:val="both"/>
              <w:rPr>
                <w:rFonts w:ascii="Arial" w:eastAsia="Arial" w:hAnsi="Arial" w:cs="Arial"/>
                <w:color w:val="000000"/>
              </w:rPr>
            </w:pPr>
            <w:r>
              <w:rPr>
                <w:rFonts w:ascii="Arial" w:eastAsia="Arial" w:hAnsi="Arial" w:cs="Arial"/>
                <w:color w:val="000000"/>
              </w:rPr>
              <w:t>(Espaço destinado à apresentação das siglas utilizadas no Relatório).</w:t>
            </w:r>
          </w:p>
          <w:p w:rsidR="000412B7" w:rsidRDefault="000412B7">
            <w:pPr>
              <w:spacing w:line="276" w:lineRule="auto"/>
              <w:rPr>
                <w:rFonts w:ascii="Arial" w:eastAsia="Arial" w:hAnsi="Arial" w:cs="Arial"/>
                <w:b/>
              </w:rPr>
            </w:pPr>
          </w:p>
          <w:p w:rsidR="000412B7" w:rsidRDefault="000412B7">
            <w:pPr>
              <w:pBdr>
                <w:top w:val="nil"/>
                <w:left w:val="nil"/>
                <w:bottom w:val="nil"/>
                <w:right w:val="nil"/>
                <w:between w:val="nil"/>
              </w:pBdr>
              <w:tabs>
                <w:tab w:val="center" w:pos="4252"/>
                <w:tab w:val="right" w:pos="8504"/>
              </w:tabs>
              <w:spacing w:line="276" w:lineRule="auto"/>
              <w:jc w:val="both"/>
              <w:rPr>
                <w:rFonts w:ascii="Arial" w:eastAsia="Arial" w:hAnsi="Arial" w:cs="Arial"/>
                <w:b/>
                <w:color w:val="000000"/>
              </w:rPr>
            </w:pPr>
          </w:p>
        </w:tc>
      </w:tr>
    </w:tbl>
    <w:p w:rsidR="000412B7" w:rsidRDefault="001C16AF">
      <w:pPr>
        <w:spacing w:line="276" w:lineRule="auto"/>
        <w:jc w:val="center"/>
        <w:rPr>
          <w:rFonts w:ascii="Arial" w:eastAsia="Arial" w:hAnsi="Arial" w:cs="Arial"/>
          <w:b/>
          <w:color w:val="000000"/>
          <w:sz w:val="22"/>
          <w:szCs w:val="22"/>
        </w:rPr>
      </w:pPr>
      <w:r>
        <w:lastRenderedPageBreak/>
        <w:br w:type="page"/>
      </w:r>
      <w:r>
        <w:rPr>
          <w:rFonts w:ascii="Arial" w:eastAsia="Arial" w:hAnsi="Arial" w:cs="Arial"/>
          <w:b/>
          <w:color w:val="000000"/>
          <w:sz w:val="22"/>
          <w:szCs w:val="22"/>
        </w:rPr>
        <w:lastRenderedPageBreak/>
        <w:t>SUMÁRIO</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FF0000"/>
          <w:sz w:val="22"/>
          <w:szCs w:val="22"/>
        </w:rPr>
        <w:t>(no sumário devem constar apenas os títulos e os subtítulos das partes que lhe sucedem)</w:t>
      </w:r>
    </w:p>
    <w:p w:rsidR="000412B7" w:rsidRDefault="000412B7">
      <w:pPr>
        <w:pBdr>
          <w:top w:val="nil"/>
          <w:left w:val="nil"/>
          <w:bottom w:val="nil"/>
          <w:right w:val="nil"/>
          <w:between w:val="nil"/>
        </w:pBdr>
        <w:tabs>
          <w:tab w:val="left" w:pos="0"/>
          <w:tab w:val="left" w:pos="440"/>
          <w:tab w:val="right" w:pos="9061"/>
        </w:tabs>
        <w:spacing w:line="360" w:lineRule="auto"/>
        <w:jc w:val="both"/>
      </w:pPr>
    </w:p>
    <w:sdt>
      <w:sdtPr>
        <w:id w:val="1938558995"/>
        <w:docPartObj>
          <w:docPartGallery w:val="Table of Contents"/>
          <w:docPartUnique/>
        </w:docPartObj>
      </w:sdtPr>
      <w:sdtEndPr/>
      <w:sdtContent>
        <w:p w:rsidR="000412B7" w:rsidRDefault="001C16AF">
          <w:pPr>
            <w:widowControl w:val="0"/>
            <w:tabs>
              <w:tab w:val="right" w:pos="12000"/>
            </w:tabs>
            <w:spacing w:before="60"/>
            <w:rPr>
              <w:rFonts w:ascii="Arial" w:eastAsia="Arial" w:hAnsi="Arial" w:cs="Arial"/>
              <w:b/>
              <w:color w:val="000000"/>
              <w:sz w:val="22"/>
              <w:szCs w:val="22"/>
            </w:rPr>
          </w:pPr>
          <w:r>
            <w:fldChar w:fldCharType="begin"/>
          </w:r>
          <w:r>
            <w:instrText xml:space="preserve"> TOC \h \u \z \t "Heading 1,1,Heading 2,2,"</w:instrText>
          </w:r>
          <w:r>
            <w:fldChar w:fldCharType="separate"/>
          </w:r>
          <w:hyperlink w:anchor="_heading=h.1t3h5sf">
            <w:r>
              <w:rPr>
                <w:rFonts w:ascii="Arial" w:eastAsia="Arial" w:hAnsi="Arial" w:cs="Arial"/>
                <w:b/>
                <w:color w:val="000000"/>
                <w:sz w:val="22"/>
                <w:szCs w:val="22"/>
              </w:rPr>
              <w:t>1. INTRODUÇÃO</w:t>
            </w:r>
            <w:r>
              <w:rPr>
                <w:rFonts w:ascii="Arial" w:eastAsia="Arial" w:hAnsi="Arial" w:cs="Arial"/>
                <w:b/>
                <w:color w:val="000000"/>
                <w:sz w:val="22"/>
                <w:szCs w:val="22"/>
              </w:rPr>
              <w:tab/>
              <w:t>9</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4d34og8">
            <w:r>
              <w:rPr>
                <w:rFonts w:ascii="Arial" w:eastAsia="Arial" w:hAnsi="Arial" w:cs="Arial"/>
                <w:color w:val="000000"/>
                <w:sz w:val="22"/>
                <w:szCs w:val="22"/>
              </w:rPr>
              <w:t>1.1. Deliberação que originou o trabalho</w:t>
            </w:r>
            <w:r>
              <w:rPr>
                <w:rFonts w:ascii="Arial" w:eastAsia="Arial" w:hAnsi="Arial" w:cs="Arial"/>
                <w:color w:val="000000"/>
                <w:sz w:val="22"/>
                <w:szCs w:val="22"/>
              </w:rPr>
              <w:tab/>
              <w:t>9</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2s8eyo1">
            <w:r>
              <w:rPr>
                <w:rFonts w:ascii="Arial" w:eastAsia="Arial" w:hAnsi="Arial" w:cs="Arial"/>
                <w:color w:val="000000"/>
                <w:sz w:val="22"/>
                <w:szCs w:val="22"/>
              </w:rPr>
              <w:t>1.2. Visão geral do objeto e escopo</w:t>
            </w:r>
            <w:r>
              <w:rPr>
                <w:rFonts w:ascii="Arial" w:eastAsia="Arial" w:hAnsi="Arial" w:cs="Arial"/>
                <w:color w:val="000000"/>
                <w:sz w:val="22"/>
                <w:szCs w:val="22"/>
              </w:rPr>
              <w:tab/>
              <w:t>9</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lnxbz9">
            <w:r>
              <w:rPr>
                <w:rFonts w:ascii="Arial" w:eastAsia="Arial" w:hAnsi="Arial" w:cs="Arial"/>
                <w:color w:val="000000"/>
                <w:sz w:val="22"/>
                <w:szCs w:val="22"/>
              </w:rPr>
              <w:t>1.3. Objetivo e questões de auditoria</w:t>
            </w:r>
            <w:r>
              <w:rPr>
                <w:rFonts w:ascii="Arial" w:eastAsia="Arial" w:hAnsi="Arial" w:cs="Arial"/>
                <w:color w:val="000000"/>
                <w:sz w:val="22"/>
                <w:szCs w:val="22"/>
              </w:rPr>
              <w:tab/>
              <w:t>10</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35nkun2">
            <w:r>
              <w:rPr>
                <w:rFonts w:ascii="Arial" w:eastAsia="Arial" w:hAnsi="Arial" w:cs="Arial"/>
                <w:color w:val="000000"/>
                <w:sz w:val="22"/>
                <w:szCs w:val="22"/>
              </w:rPr>
              <w:t>1.</w:t>
            </w:r>
          </w:hyperlink>
          <w:hyperlink w:anchor="_heading=h.35nkun2">
            <w:r>
              <w:rPr>
                <w:rFonts w:ascii="Arial" w:eastAsia="Arial" w:hAnsi="Arial" w:cs="Arial"/>
                <w:sz w:val="22"/>
                <w:szCs w:val="22"/>
              </w:rPr>
              <w:t>4</w:t>
            </w:r>
          </w:hyperlink>
          <w:hyperlink w:anchor="_heading=h.35nkun2">
            <w:r>
              <w:rPr>
                <w:rFonts w:ascii="Arial" w:eastAsia="Arial" w:hAnsi="Arial" w:cs="Arial"/>
                <w:color w:val="000000"/>
                <w:sz w:val="22"/>
                <w:szCs w:val="22"/>
              </w:rPr>
              <w:t>. Critérios de auditoria</w:t>
            </w:r>
            <w:r>
              <w:rPr>
                <w:rFonts w:ascii="Arial" w:eastAsia="Arial" w:hAnsi="Arial" w:cs="Arial"/>
                <w:color w:val="000000"/>
                <w:sz w:val="22"/>
                <w:szCs w:val="22"/>
              </w:rPr>
              <w:tab/>
              <w:t>10</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1ksv4uv">
            <w:r>
              <w:rPr>
                <w:rFonts w:ascii="Arial" w:eastAsia="Arial" w:hAnsi="Arial" w:cs="Arial"/>
                <w:color w:val="000000"/>
                <w:sz w:val="22"/>
                <w:szCs w:val="22"/>
              </w:rPr>
              <w:t>1.</w:t>
            </w:r>
          </w:hyperlink>
          <w:hyperlink w:anchor="_heading=h.1ksv4uv">
            <w:r>
              <w:rPr>
                <w:rFonts w:ascii="Arial" w:eastAsia="Arial" w:hAnsi="Arial" w:cs="Arial"/>
                <w:sz w:val="22"/>
                <w:szCs w:val="22"/>
              </w:rPr>
              <w:t>5</w:t>
            </w:r>
          </w:hyperlink>
          <w:hyperlink w:anchor="_heading=h.1ksv4uv">
            <w:r>
              <w:rPr>
                <w:rFonts w:ascii="Arial" w:eastAsia="Arial" w:hAnsi="Arial" w:cs="Arial"/>
                <w:color w:val="000000"/>
                <w:sz w:val="22"/>
                <w:szCs w:val="22"/>
              </w:rPr>
              <w:t>. Metodologia utilizada e limitações inerentes a auditoria</w:t>
            </w:r>
            <w:r>
              <w:rPr>
                <w:rFonts w:ascii="Arial" w:eastAsia="Arial" w:hAnsi="Arial" w:cs="Arial"/>
                <w:color w:val="000000"/>
                <w:sz w:val="22"/>
                <w:szCs w:val="22"/>
              </w:rPr>
              <w:tab/>
              <w:t>10</w:t>
            </w:r>
          </w:hyperlink>
        </w:p>
        <w:p w:rsidR="000412B7" w:rsidRDefault="001C16AF">
          <w:pPr>
            <w:widowControl w:val="0"/>
            <w:tabs>
              <w:tab w:val="right" w:pos="12000"/>
            </w:tabs>
            <w:spacing w:before="60"/>
            <w:ind w:left="360"/>
            <w:rPr>
              <w:rFonts w:ascii="Arial" w:eastAsia="Arial" w:hAnsi="Arial" w:cs="Arial"/>
              <w:color w:val="000000"/>
              <w:sz w:val="22"/>
              <w:szCs w:val="22"/>
            </w:rPr>
          </w:pPr>
          <w:hyperlink w:anchor="_heading=h.amqc3biw6pfd">
            <w:r>
              <w:rPr>
                <w:rFonts w:ascii="Arial" w:eastAsia="Arial" w:hAnsi="Arial" w:cs="Arial"/>
                <w:color w:val="000000"/>
                <w:sz w:val="22"/>
                <w:szCs w:val="22"/>
              </w:rPr>
              <w:t>1.</w:t>
            </w:r>
          </w:hyperlink>
          <w:hyperlink w:anchor="_heading=h.amqc3biw6pfd">
            <w:r>
              <w:rPr>
                <w:rFonts w:ascii="Arial" w:eastAsia="Arial" w:hAnsi="Arial" w:cs="Arial"/>
                <w:sz w:val="22"/>
                <w:szCs w:val="22"/>
              </w:rPr>
              <w:t>6</w:t>
            </w:r>
          </w:hyperlink>
          <w:hyperlink w:anchor="_heading=h.amqc3biw6pfd">
            <w:r>
              <w:rPr>
                <w:rFonts w:ascii="Arial" w:eastAsia="Arial" w:hAnsi="Arial" w:cs="Arial"/>
                <w:color w:val="000000"/>
                <w:sz w:val="22"/>
                <w:szCs w:val="22"/>
              </w:rPr>
              <w:t>. Materialidade</w:t>
            </w:r>
            <w:r>
              <w:rPr>
                <w:rFonts w:ascii="Arial" w:eastAsia="Arial" w:hAnsi="Arial" w:cs="Arial"/>
                <w:color w:val="000000"/>
                <w:sz w:val="22"/>
                <w:szCs w:val="22"/>
              </w:rPr>
              <w:tab/>
              <w:t>12</w:t>
            </w:r>
          </w:hyperlink>
        </w:p>
        <w:p w:rsidR="000412B7" w:rsidRDefault="001C16AF">
          <w:pPr>
            <w:widowControl w:val="0"/>
            <w:tabs>
              <w:tab w:val="right" w:pos="12000"/>
            </w:tabs>
            <w:spacing w:before="60"/>
            <w:rPr>
              <w:rFonts w:ascii="Arial" w:eastAsia="Arial" w:hAnsi="Arial" w:cs="Arial"/>
              <w:b/>
              <w:color w:val="000000"/>
              <w:sz w:val="22"/>
              <w:szCs w:val="22"/>
            </w:rPr>
          </w:pPr>
          <w:hyperlink w:anchor="_heading=h.2jxsxqh">
            <w:r>
              <w:rPr>
                <w:rFonts w:ascii="Arial" w:eastAsia="Arial" w:hAnsi="Arial" w:cs="Arial"/>
                <w:b/>
                <w:color w:val="000000"/>
                <w:sz w:val="22"/>
                <w:szCs w:val="22"/>
              </w:rPr>
              <w:t>2. ACHADOS DE AUDITORIA (se relatório direto) ou RESULTADOS (se certificação)</w:t>
            </w:r>
            <w:r>
              <w:rPr>
                <w:rFonts w:ascii="Arial" w:eastAsia="Arial" w:hAnsi="Arial" w:cs="Arial"/>
                <w:b/>
                <w:color w:val="000000"/>
                <w:sz w:val="22"/>
                <w:szCs w:val="22"/>
              </w:rPr>
              <w:tab/>
              <w:t>13</w:t>
            </w:r>
          </w:hyperlink>
        </w:p>
        <w:p w:rsidR="000412B7" w:rsidRDefault="001C16AF">
          <w:pPr>
            <w:widowControl w:val="0"/>
            <w:tabs>
              <w:tab w:val="right" w:pos="12000"/>
            </w:tabs>
            <w:spacing w:before="60"/>
            <w:jc w:val="both"/>
            <w:rPr>
              <w:rFonts w:ascii="Arial" w:eastAsia="Arial" w:hAnsi="Arial" w:cs="Arial"/>
              <w:b/>
              <w:color w:val="000000"/>
              <w:sz w:val="22"/>
              <w:szCs w:val="22"/>
            </w:rPr>
          </w:pPr>
          <w:r>
            <w:rPr>
              <w:rFonts w:ascii="Arial" w:eastAsia="Arial" w:hAnsi="Arial" w:cs="Arial"/>
              <w:b/>
              <w:color w:val="000000"/>
              <w:sz w:val="22"/>
              <w:szCs w:val="22"/>
            </w:rPr>
            <w:t>3.</w:t>
          </w:r>
          <w:r>
            <w:rPr>
              <w:rFonts w:ascii="Arial" w:eastAsia="Arial" w:hAnsi="Arial" w:cs="Arial"/>
              <w:b/>
              <w:sz w:val="22"/>
              <w:szCs w:val="22"/>
            </w:rPr>
            <w:t xml:space="preserve"> </w:t>
          </w:r>
          <w:hyperlink w:anchor="_heading=h.l0nhb54hilw1">
            <w:r>
              <w:rPr>
                <w:rFonts w:ascii="Arial" w:eastAsia="Arial" w:hAnsi="Arial" w:cs="Arial"/>
                <w:b/>
                <w:color w:val="000000"/>
                <w:sz w:val="22"/>
                <w:szCs w:val="22"/>
              </w:rPr>
              <w:t>ACHADOS NÃO DECORRENTES DAS QUESTÕES DE AUDITORIA (se houver)</w:t>
            </w:r>
            <w:r>
              <w:rPr>
                <w:rFonts w:ascii="Arial" w:eastAsia="Arial" w:hAnsi="Arial" w:cs="Arial"/>
                <w:b/>
                <w:color w:val="000000"/>
                <w:sz w:val="22"/>
                <w:szCs w:val="22"/>
              </w:rPr>
              <w:tab/>
              <w:t>14</w:t>
            </w:r>
          </w:hyperlink>
        </w:p>
        <w:p w:rsidR="000412B7" w:rsidRDefault="001C16AF">
          <w:pPr>
            <w:widowControl w:val="0"/>
            <w:tabs>
              <w:tab w:val="right" w:pos="12000"/>
            </w:tabs>
            <w:spacing w:before="60"/>
            <w:jc w:val="both"/>
            <w:rPr>
              <w:rFonts w:ascii="Arial" w:eastAsia="Arial" w:hAnsi="Arial" w:cs="Arial"/>
              <w:color w:val="000000"/>
              <w:sz w:val="22"/>
              <w:szCs w:val="22"/>
            </w:rPr>
          </w:pPr>
          <w:r>
            <w:rPr>
              <w:rFonts w:ascii="Arial" w:eastAsia="Arial" w:hAnsi="Arial" w:cs="Arial"/>
              <w:b/>
              <w:color w:val="000000"/>
              <w:sz w:val="22"/>
              <w:szCs w:val="22"/>
            </w:rPr>
            <w:t xml:space="preserve">4. </w:t>
          </w:r>
          <w:r>
            <w:rPr>
              <w:rFonts w:ascii="Arial" w:eastAsia="Arial" w:hAnsi="Arial" w:cs="Arial"/>
              <w:b/>
              <w:sz w:val="22"/>
              <w:szCs w:val="22"/>
            </w:rPr>
            <w:t>RESULTADO DO MONITORAMENTO DE ITEM DECISÓRIO RELACIONADO AO OBJETO DA AUDITORIA</w:t>
          </w:r>
          <w:hyperlink w:anchor="_heading=h.9hj6rtcmgoo3">
            <w:r>
              <w:rPr>
                <w:rFonts w:ascii="Arial" w:eastAsia="Arial" w:hAnsi="Arial" w:cs="Arial"/>
                <w:b/>
                <w:color w:val="000000"/>
                <w:sz w:val="22"/>
                <w:szCs w:val="22"/>
              </w:rPr>
              <w:t xml:space="preserve"> (se houver)</w:t>
            </w:r>
          </w:hyperlink>
          <w:hyperlink w:anchor="_heading=h.9hj6rtcmgoo3">
            <w:r>
              <w:rPr>
                <w:rFonts w:ascii="Arial" w:eastAsia="Arial" w:hAnsi="Arial" w:cs="Arial"/>
                <w:color w:val="000000"/>
                <w:sz w:val="22"/>
                <w:szCs w:val="22"/>
              </w:rPr>
              <w:tab/>
              <w:t>14</w:t>
            </w:r>
          </w:hyperlink>
        </w:p>
        <w:p w:rsidR="000412B7" w:rsidRDefault="001C16A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5</w:t>
          </w:r>
          <w:hyperlink w:anchor="_heading=h.2xcytpi">
            <w:r>
              <w:rPr>
                <w:rFonts w:ascii="Arial" w:eastAsia="Arial" w:hAnsi="Arial" w:cs="Arial"/>
                <w:b/>
                <w:color w:val="000000"/>
                <w:sz w:val="22"/>
                <w:szCs w:val="22"/>
              </w:rPr>
              <w:t>. BENEFÍCIOS DA FISCALIZAÇÃO</w:t>
            </w:r>
            <w:r>
              <w:rPr>
                <w:rFonts w:ascii="Arial" w:eastAsia="Arial" w:hAnsi="Arial" w:cs="Arial"/>
                <w:b/>
                <w:color w:val="000000"/>
                <w:sz w:val="22"/>
                <w:szCs w:val="22"/>
              </w:rPr>
              <w:tab/>
              <w:t>14</w:t>
            </w:r>
          </w:hyperlink>
        </w:p>
        <w:p w:rsidR="000412B7" w:rsidRDefault="001C16A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6</w:t>
          </w:r>
          <w:hyperlink w:anchor="_heading=">
            <w:r>
              <w:rPr>
                <w:rFonts w:ascii="Arial" w:eastAsia="Arial" w:hAnsi="Arial" w:cs="Arial"/>
                <w:b/>
                <w:color w:val="000000"/>
                <w:sz w:val="22"/>
                <w:szCs w:val="22"/>
              </w:rPr>
              <w:t>. ANÁLISE DOS COMENTÁRIOS DO GESTOR (se houver)</w:t>
            </w:r>
            <w:r>
              <w:rPr>
                <w:rFonts w:ascii="Arial" w:eastAsia="Arial" w:hAnsi="Arial" w:cs="Arial"/>
                <w:b/>
                <w:color w:val="000000"/>
                <w:sz w:val="22"/>
                <w:szCs w:val="22"/>
              </w:rPr>
              <w:tab/>
              <w:t>15</w:t>
            </w:r>
          </w:hyperlink>
        </w:p>
        <w:p w:rsidR="000412B7" w:rsidRDefault="001C16A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7</w:t>
          </w:r>
          <w:hyperlink w:anchor="_heading=h.1ci93xb">
            <w:r>
              <w:rPr>
                <w:rFonts w:ascii="Arial" w:eastAsia="Arial" w:hAnsi="Arial" w:cs="Arial"/>
                <w:b/>
                <w:color w:val="000000"/>
                <w:sz w:val="22"/>
                <w:szCs w:val="22"/>
              </w:rPr>
              <w:t>. CONCLUSÃO</w:t>
            </w:r>
            <w:r>
              <w:rPr>
                <w:rFonts w:ascii="Arial" w:eastAsia="Arial" w:hAnsi="Arial" w:cs="Arial"/>
                <w:b/>
                <w:color w:val="000000"/>
                <w:sz w:val="22"/>
                <w:szCs w:val="22"/>
              </w:rPr>
              <w:tab/>
              <w:t>1</w:t>
            </w:r>
            <w:r>
              <w:rPr>
                <w:rFonts w:ascii="Arial" w:eastAsia="Arial" w:hAnsi="Arial" w:cs="Arial"/>
                <w:b/>
                <w:color w:val="000000"/>
                <w:sz w:val="22"/>
                <w:szCs w:val="22"/>
              </w:rPr>
              <w:t>5</w:t>
            </w:r>
          </w:hyperlink>
        </w:p>
        <w:p w:rsidR="000412B7" w:rsidRDefault="001C16AF">
          <w:pPr>
            <w:widowControl w:val="0"/>
            <w:tabs>
              <w:tab w:val="right" w:pos="12000"/>
            </w:tabs>
            <w:spacing w:before="60"/>
            <w:rPr>
              <w:rFonts w:ascii="Arial" w:eastAsia="Arial" w:hAnsi="Arial" w:cs="Arial"/>
              <w:b/>
              <w:color w:val="000000"/>
              <w:sz w:val="22"/>
              <w:szCs w:val="22"/>
            </w:rPr>
          </w:pPr>
          <w:r>
            <w:rPr>
              <w:rFonts w:ascii="Arial" w:eastAsia="Arial" w:hAnsi="Arial" w:cs="Arial"/>
              <w:b/>
              <w:color w:val="000000"/>
              <w:sz w:val="22"/>
              <w:szCs w:val="22"/>
            </w:rPr>
            <w:t>8</w:t>
          </w:r>
          <w:hyperlink w:anchor="_heading=h.3whwml4">
            <w:r>
              <w:rPr>
                <w:rFonts w:ascii="Arial" w:eastAsia="Arial" w:hAnsi="Arial" w:cs="Arial"/>
                <w:b/>
                <w:color w:val="000000"/>
                <w:sz w:val="22"/>
                <w:szCs w:val="22"/>
              </w:rPr>
              <w:t>. PROPOSTA DE ENCAMINHAMENTO</w:t>
            </w:r>
            <w:r>
              <w:rPr>
                <w:rFonts w:ascii="Arial" w:eastAsia="Arial" w:hAnsi="Arial" w:cs="Arial"/>
                <w:b/>
                <w:color w:val="000000"/>
                <w:sz w:val="22"/>
                <w:szCs w:val="22"/>
              </w:rPr>
              <w:tab/>
              <w:t>16</w:t>
            </w:r>
          </w:hyperlink>
        </w:p>
        <w:p w:rsidR="000412B7" w:rsidRDefault="001C16AF">
          <w:pPr>
            <w:widowControl w:val="0"/>
            <w:tabs>
              <w:tab w:val="right" w:pos="12000"/>
            </w:tabs>
            <w:spacing w:before="60"/>
            <w:rPr>
              <w:rFonts w:ascii="Arial" w:eastAsia="Arial" w:hAnsi="Arial" w:cs="Arial"/>
              <w:b/>
              <w:color w:val="000000"/>
              <w:sz w:val="22"/>
              <w:szCs w:val="22"/>
            </w:rPr>
          </w:pPr>
          <w:hyperlink w:anchor="_heading=">
            <w:r>
              <w:rPr>
                <w:rFonts w:ascii="Arial" w:eastAsia="Arial" w:hAnsi="Arial" w:cs="Arial"/>
                <w:b/>
                <w:color w:val="000000"/>
                <w:sz w:val="22"/>
                <w:szCs w:val="22"/>
              </w:rPr>
              <w:t>REFERÊNCIAS</w:t>
            </w:r>
            <w:r>
              <w:rPr>
                <w:rFonts w:ascii="Arial" w:eastAsia="Arial" w:hAnsi="Arial" w:cs="Arial"/>
                <w:b/>
                <w:color w:val="000000"/>
                <w:sz w:val="22"/>
                <w:szCs w:val="22"/>
              </w:rPr>
              <w:tab/>
              <w:t>20</w:t>
            </w:r>
          </w:hyperlink>
        </w:p>
        <w:p w:rsidR="000412B7" w:rsidRDefault="001C16AF">
          <w:pPr>
            <w:widowControl w:val="0"/>
            <w:tabs>
              <w:tab w:val="right" w:pos="12000"/>
            </w:tabs>
            <w:spacing w:before="60"/>
            <w:rPr>
              <w:rFonts w:ascii="Arial" w:eastAsia="Arial" w:hAnsi="Arial" w:cs="Arial"/>
              <w:b/>
              <w:color w:val="000000"/>
              <w:sz w:val="22"/>
              <w:szCs w:val="22"/>
            </w:rPr>
          </w:pPr>
          <w:hyperlink w:anchor="_heading=h.3as4poj">
            <w:r>
              <w:rPr>
                <w:rFonts w:ascii="Arial" w:eastAsia="Arial" w:hAnsi="Arial" w:cs="Arial"/>
                <w:b/>
                <w:color w:val="000000"/>
                <w:sz w:val="22"/>
                <w:szCs w:val="22"/>
              </w:rPr>
              <w:t>GLOSSÁRIO</w:t>
            </w:r>
            <w:r>
              <w:rPr>
                <w:rFonts w:ascii="Arial" w:eastAsia="Arial" w:hAnsi="Arial" w:cs="Arial"/>
                <w:b/>
                <w:color w:val="000000"/>
                <w:sz w:val="22"/>
                <w:szCs w:val="22"/>
              </w:rPr>
              <w:tab/>
              <w:t>21</w:t>
            </w:r>
          </w:hyperlink>
        </w:p>
        <w:p w:rsidR="000412B7" w:rsidRDefault="001C16AF">
          <w:pPr>
            <w:widowControl w:val="0"/>
            <w:tabs>
              <w:tab w:val="right" w:pos="12000"/>
            </w:tabs>
            <w:spacing w:before="60"/>
            <w:rPr>
              <w:rFonts w:ascii="Arial" w:eastAsia="Arial" w:hAnsi="Arial" w:cs="Arial"/>
              <w:b/>
              <w:color w:val="000000"/>
              <w:sz w:val="22"/>
              <w:szCs w:val="22"/>
            </w:rPr>
          </w:pPr>
          <w:hyperlink w:anchor="_heading=">
            <w:r>
              <w:rPr>
                <w:rFonts w:ascii="Arial" w:eastAsia="Arial" w:hAnsi="Arial" w:cs="Arial"/>
                <w:b/>
                <w:color w:val="000000"/>
                <w:sz w:val="22"/>
                <w:szCs w:val="22"/>
              </w:rPr>
              <w:t>ANEXOS</w:t>
            </w:r>
            <w:r>
              <w:rPr>
                <w:rFonts w:ascii="Arial" w:eastAsia="Arial" w:hAnsi="Arial" w:cs="Arial"/>
                <w:b/>
                <w:color w:val="000000"/>
                <w:sz w:val="22"/>
                <w:szCs w:val="22"/>
              </w:rPr>
              <w:tab/>
              <w:t>23</w:t>
            </w:r>
          </w:hyperlink>
          <w:r>
            <w:fldChar w:fldCharType="end"/>
          </w:r>
        </w:p>
      </w:sdtContent>
    </w:sdt>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1C16AF">
      <w:pPr>
        <w:spacing w:line="276" w:lineRule="auto"/>
        <w:jc w:val="both"/>
        <w:rPr>
          <w:rFonts w:ascii="Arial" w:eastAsia="Arial" w:hAnsi="Arial" w:cs="Arial"/>
          <w:b/>
          <w:color w:val="000000"/>
          <w:sz w:val="22"/>
          <w:szCs w:val="22"/>
        </w:rPr>
      </w:pPr>
      <w:r>
        <w:rPr>
          <w:rFonts w:ascii="Arial" w:eastAsia="Arial" w:hAnsi="Arial" w:cs="Arial"/>
          <w:color w:val="FF0000"/>
          <w:sz w:val="22"/>
          <w:szCs w:val="22"/>
        </w:rPr>
        <w:t xml:space="preserve">(se necessário use a funcionalidade de </w:t>
      </w:r>
      <w:hyperlink r:id="rId11">
        <w:r>
          <w:rPr>
            <w:rFonts w:ascii="Arial" w:eastAsia="Arial" w:hAnsi="Arial" w:cs="Arial"/>
            <w:color w:val="FF0000"/>
            <w:sz w:val="22"/>
            <w:szCs w:val="22"/>
            <w:u w:val="single"/>
          </w:rPr>
          <w:t>inserir sumário automático</w:t>
        </w:r>
      </w:hyperlink>
      <w:r>
        <w:rPr>
          <w:rFonts w:ascii="Arial" w:eastAsia="Arial" w:hAnsi="Arial" w:cs="Arial"/>
          <w:color w:val="FF0000"/>
          <w:sz w:val="22"/>
          <w:szCs w:val="22"/>
        </w:rPr>
        <w:t xml:space="preserve"> do </w:t>
      </w:r>
      <w:proofErr w:type="spellStart"/>
      <w:r>
        <w:rPr>
          <w:rFonts w:ascii="Arial" w:eastAsia="Arial" w:hAnsi="Arial" w:cs="Arial"/>
          <w:color w:val="FF0000"/>
          <w:sz w:val="22"/>
          <w:szCs w:val="22"/>
        </w:rPr>
        <w:t>word</w:t>
      </w:r>
      <w:proofErr w:type="spellEnd"/>
      <w:r>
        <w:rPr>
          <w:rFonts w:ascii="Arial" w:eastAsia="Arial" w:hAnsi="Arial" w:cs="Arial"/>
          <w:color w:val="FF0000"/>
          <w:sz w:val="22"/>
          <w:szCs w:val="22"/>
        </w:rPr>
        <w:t xml:space="preserve">. Em todo caso, atualizar o sumário </w:t>
      </w:r>
      <w:r>
        <w:rPr>
          <w:rFonts w:ascii="Arial" w:eastAsia="Arial" w:hAnsi="Arial" w:cs="Arial"/>
          <w:color w:val="FF0000"/>
          <w:sz w:val="22"/>
          <w:szCs w:val="22"/>
        </w:rPr>
        <w:t>ao final, títulos e números de páginas)</w:t>
      </w: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s>
        <w:jc w:val="both"/>
        <w:rPr>
          <w:rFonts w:ascii="Arial" w:eastAsia="Arial" w:hAnsi="Arial" w:cs="Arial"/>
          <w:b/>
          <w:color w:val="000000"/>
          <w:sz w:val="22"/>
          <w:szCs w:val="22"/>
        </w:rPr>
      </w:pPr>
    </w:p>
    <w:p w:rsidR="000412B7" w:rsidRDefault="001C16AF">
      <w:pPr>
        <w:spacing w:line="276" w:lineRule="auto"/>
        <w:jc w:val="both"/>
        <w:rPr>
          <w:rFonts w:ascii="Arial" w:eastAsia="Arial" w:hAnsi="Arial" w:cs="Arial"/>
          <w:color w:val="000000"/>
          <w:sz w:val="22"/>
          <w:szCs w:val="22"/>
        </w:rPr>
      </w:pPr>
      <w:r>
        <w:br w:type="page"/>
      </w:r>
    </w:p>
    <w:p w:rsidR="000412B7" w:rsidRDefault="001C16AF">
      <w:pPr>
        <w:pStyle w:val="Ttulo1"/>
        <w:numPr>
          <w:ilvl w:val="0"/>
          <w:numId w:val="6"/>
        </w:numPr>
        <w:rPr>
          <w:rFonts w:ascii="Arial" w:eastAsia="Arial" w:hAnsi="Arial" w:cs="Arial"/>
          <w:color w:val="000000"/>
        </w:rPr>
      </w:pPr>
      <w:bookmarkStart w:id="7" w:name="_heading=h.1t3h5sf" w:colFirst="0" w:colLast="0"/>
      <w:bookmarkEnd w:id="7"/>
      <w:r>
        <w:lastRenderedPageBreak/>
        <w:t>INTRODUÇÃO</w:t>
      </w:r>
    </w:p>
    <w:p w:rsidR="000412B7" w:rsidRDefault="000412B7">
      <w:pPr>
        <w:spacing w:line="276" w:lineRule="auto"/>
        <w:rPr>
          <w:rFonts w:ascii="Arial" w:eastAsia="Arial" w:hAnsi="Arial" w:cs="Arial"/>
          <w:color w:val="000000"/>
          <w:sz w:val="22"/>
          <w:szCs w:val="22"/>
        </w:rPr>
      </w:pPr>
    </w:p>
    <w:p w:rsidR="000412B7" w:rsidRDefault="001C16AF">
      <w:pPr>
        <w:pStyle w:val="Ttulo2"/>
        <w:numPr>
          <w:ilvl w:val="1"/>
          <w:numId w:val="7"/>
        </w:numPr>
        <w:rPr>
          <w:rFonts w:ascii="Arial" w:eastAsia="Arial" w:hAnsi="Arial" w:cs="Arial"/>
          <w:b/>
          <w:color w:val="000000"/>
          <w:sz w:val="22"/>
          <w:szCs w:val="22"/>
        </w:rPr>
      </w:pPr>
      <w:bookmarkStart w:id="8" w:name="_heading=h.4d34og8" w:colFirst="0" w:colLast="0"/>
      <w:bookmarkEnd w:id="8"/>
      <w:r>
        <w:t>Deliberação que originou o trabalho</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Descrever brevemente as razões que motivaram a realização da fiscalização.</w:t>
      </w:r>
    </w:p>
    <w:p w:rsidR="000412B7" w:rsidRDefault="000412B7">
      <w:pPr>
        <w:pStyle w:val="Ttulo2"/>
        <w:spacing w:line="276" w:lineRule="auto"/>
        <w:ind w:left="0"/>
        <w:rPr>
          <w:rFonts w:ascii="Arial" w:eastAsia="Arial" w:hAnsi="Arial" w:cs="Arial"/>
          <w:sz w:val="22"/>
          <w:szCs w:val="22"/>
        </w:rPr>
      </w:pPr>
    </w:p>
    <w:p w:rsidR="000412B7" w:rsidRDefault="001C16AF">
      <w:pPr>
        <w:pStyle w:val="Ttulo2"/>
        <w:numPr>
          <w:ilvl w:val="1"/>
          <w:numId w:val="1"/>
        </w:numPr>
        <w:spacing w:line="276" w:lineRule="auto"/>
        <w:ind w:left="709" w:hanging="709"/>
        <w:rPr>
          <w:rFonts w:ascii="Arial" w:eastAsia="Arial" w:hAnsi="Arial" w:cs="Arial"/>
          <w:b/>
          <w:color w:val="000000"/>
          <w:sz w:val="22"/>
          <w:szCs w:val="22"/>
        </w:rPr>
      </w:pPr>
      <w:bookmarkStart w:id="9" w:name="_heading=h.2s8eyo1" w:colFirst="0" w:colLast="0"/>
      <w:bookmarkEnd w:id="9"/>
      <w:r>
        <w:rPr>
          <w:rFonts w:ascii="Arial" w:eastAsia="Arial" w:hAnsi="Arial" w:cs="Arial"/>
          <w:b/>
          <w:color w:val="000000"/>
          <w:sz w:val="22"/>
          <w:szCs w:val="22"/>
        </w:rPr>
        <w:t xml:space="preserve">Visão geral do objeto e escopo </w:t>
      </w:r>
    </w:p>
    <w:p w:rsidR="000412B7" w:rsidRDefault="000412B7"/>
    <w:p w:rsidR="000412B7" w:rsidRDefault="001C16AF">
      <w:pPr>
        <w:spacing w:line="276" w:lineRule="auto"/>
        <w:jc w:val="both"/>
        <w:rPr>
          <w:rFonts w:ascii="Arial" w:eastAsia="Arial" w:hAnsi="Arial" w:cs="Arial"/>
          <w:sz w:val="22"/>
          <w:szCs w:val="22"/>
        </w:rPr>
      </w:pPr>
      <w:bookmarkStart w:id="10" w:name="_heading=h.17dp8vu" w:colFirst="0" w:colLast="0"/>
      <w:bookmarkEnd w:id="10"/>
      <w:r>
        <w:rPr>
          <w:rFonts w:ascii="Arial" w:eastAsia="Arial" w:hAnsi="Arial" w:cs="Arial"/>
          <w:sz w:val="22"/>
          <w:szCs w:val="22"/>
        </w:rPr>
        <w:t>A visão geral do objeto da fiscalização tem por finalidade oferecer aos usuários previstos o conhecimento e a compreensão necessária para um melhor entendimento do trabalho realizado e de seus resultados.</w:t>
      </w:r>
    </w:p>
    <w:p w:rsidR="000412B7" w:rsidRDefault="000412B7"/>
    <w:p w:rsidR="000412B7" w:rsidRDefault="001C16AF">
      <w:pPr>
        <w:spacing w:before="58" w:after="120" w:line="276" w:lineRule="auto"/>
        <w:jc w:val="both"/>
        <w:rPr>
          <w:rFonts w:ascii="Arial" w:eastAsia="Arial" w:hAnsi="Arial" w:cs="Arial"/>
          <w:sz w:val="22"/>
          <w:szCs w:val="22"/>
        </w:rPr>
      </w:pPr>
      <w:r>
        <w:rPr>
          <w:rFonts w:ascii="Arial" w:eastAsia="Arial" w:hAnsi="Arial" w:cs="Arial"/>
          <w:color w:val="000000"/>
          <w:sz w:val="22"/>
          <w:szCs w:val="22"/>
        </w:rPr>
        <w:t xml:space="preserve">Deve ser elaborada na fase de planejamento e revisada após a fase de execução e objetiva o conhecimento e a compreensão do objeto </w:t>
      </w:r>
      <w:r>
        <w:rPr>
          <w:rFonts w:ascii="Arial" w:eastAsia="Arial" w:hAnsi="Arial" w:cs="Arial"/>
          <w:sz w:val="22"/>
          <w:szCs w:val="22"/>
        </w:rPr>
        <w:t xml:space="preserve">e escopo </w:t>
      </w:r>
      <w:r>
        <w:rPr>
          <w:rFonts w:ascii="Arial" w:eastAsia="Arial" w:hAnsi="Arial" w:cs="Arial"/>
          <w:color w:val="000000"/>
          <w:sz w:val="22"/>
          <w:szCs w:val="22"/>
        </w:rPr>
        <w:t xml:space="preserve">a ser fiscalizado, </w:t>
      </w:r>
      <w:r>
        <w:rPr>
          <w:rFonts w:ascii="Arial" w:eastAsia="Arial" w:hAnsi="Arial" w:cs="Arial"/>
          <w:sz w:val="22"/>
          <w:szCs w:val="22"/>
        </w:rPr>
        <w:t>sua materialidade</w:t>
      </w:r>
      <w:r>
        <w:rPr>
          <w:rFonts w:ascii="Arial" w:eastAsia="Arial" w:hAnsi="Arial" w:cs="Arial"/>
          <w:color w:val="000000"/>
          <w:sz w:val="22"/>
          <w:szCs w:val="22"/>
        </w:rPr>
        <w:t>, bem como do ambiente organizacional em que este objeto está inserido, avaliando</w:t>
      </w:r>
      <w:r>
        <w:rPr>
          <w:rFonts w:ascii="Arial" w:eastAsia="Arial" w:hAnsi="Arial" w:cs="Arial"/>
          <w:color w:val="000000"/>
          <w:sz w:val="22"/>
          <w:szCs w:val="22"/>
        </w:rPr>
        <w:t xml:space="preserve"> os aspectos do controle interno.</w:t>
      </w:r>
      <w:r>
        <w:rPr>
          <w:rFonts w:ascii="Arial" w:eastAsia="Arial" w:hAnsi="Arial" w:cs="Arial"/>
          <w:sz w:val="22"/>
          <w:szCs w:val="22"/>
        </w:rPr>
        <w:t xml:space="preserve"> Alguns dos elementos para elaboração da visão geral podem ser: </w:t>
      </w:r>
    </w:p>
    <w:p w:rsidR="000412B7" w:rsidRDefault="001C16AF">
      <w:pPr>
        <w:spacing w:after="120" w:line="276" w:lineRule="auto"/>
        <w:jc w:val="both"/>
        <w:rPr>
          <w:rFonts w:ascii="Arial" w:eastAsia="Arial" w:hAnsi="Arial" w:cs="Arial"/>
          <w:sz w:val="22"/>
          <w:szCs w:val="22"/>
        </w:rPr>
      </w:pPr>
      <w:r>
        <w:rPr>
          <w:rFonts w:ascii="Arial" w:eastAsia="Arial" w:hAnsi="Arial" w:cs="Arial"/>
          <w:sz w:val="22"/>
          <w:szCs w:val="22"/>
        </w:rPr>
        <w:t>- Descrição do objeto fiscalizado, com as características necessárias à sua compreensão, tais como: relevância, histórico, competência do auditado, beneficiár</w:t>
      </w:r>
      <w:r>
        <w:rPr>
          <w:rFonts w:ascii="Arial" w:eastAsia="Arial" w:hAnsi="Arial" w:cs="Arial"/>
          <w:sz w:val="22"/>
          <w:szCs w:val="22"/>
        </w:rPr>
        <w:t>io, aspectos orçamentários financeiros, quando for o caso (NBASP 4000/107);</w:t>
      </w:r>
    </w:p>
    <w:p w:rsidR="000412B7" w:rsidRDefault="001C16AF">
      <w:pPr>
        <w:spacing w:after="120" w:line="276" w:lineRule="auto"/>
        <w:jc w:val="both"/>
        <w:rPr>
          <w:rFonts w:ascii="Arial" w:eastAsia="Arial" w:hAnsi="Arial" w:cs="Arial"/>
          <w:sz w:val="22"/>
          <w:szCs w:val="22"/>
        </w:rPr>
      </w:pPr>
      <w:r>
        <w:rPr>
          <w:rFonts w:ascii="Arial" w:eastAsia="Arial" w:hAnsi="Arial" w:cs="Arial"/>
          <w:sz w:val="22"/>
          <w:szCs w:val="22"/>
        </w:rPr>
        <w:t>- Legislação aplicável;</w:t>
      </w:r>
    </w:p>
    <w:p w:rsidR="000412B7" w:rsidRDefault="001C16AF">
      <w:pPr>
        <w:spacing w:after="120" w:line="276" w:lineRule="auto"/>
        <w:jc w:val="both"/>
        <w:rPr>
          <w:rFonts w:ascii="Arial" w:eastAsia="Arial" w:hAnsi="Arial" w:cs="Arial"/>
          <w:sz w:val="22"/>
          <w:szCs w:val="22"/>
        </w:rPr>
      </w:pPr>
      <w:r>
        <w:rPr>
          <w:rFonts w:ascii="Arial" w:eastAsia="Arial" w:hAnsi="Arial" w:cs="Arial"/>
          <w:sz w:val="22"/>
          <w:szCs w:val="22"/>
        </w:rPr>
        <w:t>- Objetivos institucionais do órgão/entidade fiscalizado, quando for o caso;</w:t>
      </w:r>
    </w:p>
    <w:p w:rsidR="000412B7" w:rsidRDefault="001C16AF">
      <w:pPr>
        <w:spacing w:after="120" w:line="276" w:lineRule="auto"/>
        <w:jc w:val="both"/>
        <w:rPr>
          <w:rFonts w:ascii="Arial" w:eastAsia="Arial" w:hAnsi="Arial" w:cs="Arial"/>
          <w:sz w:val="22"/>
          <w:szCs w:val="22"/>
        </w:rPr>
      </w:pPr>
      <w:r>
        <w:rPr>
          <w:rFonts w:ascii="Arial" w:eastAsia="Arial" w:hAnsi="Arial" w:cs="Arial"/>
          <w:sz w:val="22"/>
          <w:szCs w:val="22"/>
        </w:rPr>
        <w:t>- Pontos críticos, riscos relevantes associados e deficiências no sistema de co</w:t>
      </w:r>
      <w:r>
        <w:rPr>
          <w:rFonts w:ascii="Arial" w:eastAsia="Arial" w:hAnsi="Arial" w:cs="Arial"/>
          <w:sz w:val="22"/>
          <w:szCs w:val="22"/>
        </w:rPr>
        <w:t>ntrole.</w:t>
      </w:r>
    </w:p>
    <w:p w:rsidR="000412B7" w:rsidRDefault="001C16AF">
      <w:pPr>
        <w:spacing w:after="120" w:line="276" w:lineRule="auto"/>
        <w:jc w:val="both"/>
        <w:rPr>
          <w:rFonts w:ascii="Arial" w:eastAsia="Arial" w:hAnsi="Arial" w:cs="Arial"/>
          <w:sz w:val="22"/>
          <w:szCs w:val="22"/>
        </w:rPr>
      </w:pPr>
      <w:r>
        <w:rPr>
          <w:rFonts w:ascii="Arial" w:eastAsia="Arial" w:hAnsi="Arial" w:cs="Arial"/>
          <w:sz w:val="22"/>
          <w:szCs w:val="22"/>
        </w:rPr>
        <w:t>- Identificar o(s) usuário(s) previstos (pessoas para quem o auditor prepara o relatório de auditoria de conformidade) e a parte responsável (responsável pelo objeto fiscalizado) e considerar a implicação de seus papéis (NBASP 4000/101).</w:t>
      </w:r>
    </w:p>
    <w:p w:rsidR="000412B7" w:rsidRDefault="000412B7">
      <w:pPr>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Os audito</w:t>
      </w:r>
      <w:r>
        <w:rPr>
          <w:rFonts w:ascii="Arial" w:eastAsia="Arial" w:hAnsi="Arial" w:cs="Arial"/>
          <w:sz w:val="22"/>
          <w:szCs w:val="22"/>
        </w:rPr>
        <w:t>res devem determinar o escopo da auditoria. Quando a legislação aplicável não prescrever o escopo da auditoria, este deve ser decidido pelo auditor. O escopo de auditoria é uma declaração clara do foco, da extensão e dos limites da auditoria em termos da c</w:t>
      </w:r>
      <w:r>
        <w:rPr>
          <w:rFonts w:ascii="Arial" w:eastAsia="Arial" w:hAnsi="Arial" w:cs="Arial"/>
          <w:sz w:val="22"/>
          <w:szCs w:val="22"/>
        </w:rPr>
        <w:t xml:space="preserve">onformidade do objeto com os critérios. O escopo de uma auditoria é influenciado pela materialidade e pelo risco, e determina quais normas e partes delas serão cobertas. O processo de auditoria como um todo deve ser formatado para cobrir o escopo completo </w:t>
      </w:r>
      <w:r>
        <w:rPr>
          <w:rFonts w:ascii="Arial" w:eastAsia="Arial" w:hAnsi="Arial" w:cs="Arial"/>
          <w:sz w:val="22"/>
          <w:szCs w:val="22"/>
        </w:rPr>
        <w:t>da auditoria.</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Já a materialidade pode focar em fatores quantitativos, como o número de pessoas ou entidades afetadas pelo objeto específico ou os valores monetários envolvidos, bem como no uso indevido de recursos públicos, independentemente do montante. </w:t>
      </w:r>
      <w:r>
        <w:rPr>
          <w:rFonts w:ascii="Arial" w:eastAsia="Arial" w:hAnsi="Arial" w:cs="Arial"/>
          <w:sz w:val="22"/>
          <w:szCs w:val="22"/>
        </w:rPr>
        <w:t xml:space="preserve">A materialidade é muitas vezes considerada em termos de valor, mas a natureza ou as características inerentes de um </w:t>
      </w:r>
      <w:r>
        <w:rPr>
          <w:rFonts w:ascii="Arial" w:eastAsia="Arial" w:hAnsi="Arial" w:cs="Arial"/>
          <w:sz w:val="22"/>
          <w:szCs w:val="22"/>
        </w:rPr>
        <w:lastRenderedPageBreak/>
        <w:t>item ou grupo de itens também podem tornar uma questão material (fatores qualitativos). (NBASP 4000/127)</w:t>
      </w:r>
    </w:p>
    <w:p w:rsidR="000412B7" w:rsidRDefault="000412B7">
      <w:pPr>
        <w:spacing w:line="276" w:lineRule="auto"/>
        <w:jc w:val="both"/>
        <w:rPr>
          <w:rFonts w:ascii="Arial" w:eastAsia="Arial" w:hAnsi="Arial" w:cs="Arial"/>
          <w:color w:val="000000"/>
          <w:sz w:val="22"/>
          <w:szCs w:val="22"/>
        </w:rPr>
      </w:pPr>
    </w:p>
    <w:p w:rsidR="000412B7" w:rsidRDefault="001C16AF">
      <w:pPr>
        <w:spacing w:after="120" w:line="276" w:lineRule="auto"/>
        <w:jc w:val="both"/>
        <w:rPr>
          <w:rFonts w:ascii="Arial" w:eastAsia="Arial" w:hAnsi="Arial" w:cs="Arial"/>
          <w:b/>
          <w:sz w:val="22"/>
          <w:szCs w:val="22"/>
        </w:rPr>
      </w:pPr>
      <w:r>
        <w:rPr>
          <w:rFonts w:ascii="Arial" w:eastAsia="Arial" w:hAnsi="Arial" w:cs="Arial"/>
          <w:b/>
          <w:sz w:val="22"/>
          <w:szCs w:val="22"/>
        </w:rPr>
        <w:t>Observação Importante:</w:t>
      </w:r>
    </w:p>
    <w:p w:rsidR="000412B7" w:rsidRDefault="001C16AF">
      <w:pPr>
        <w:spacing w:after="120" w:line="276" w:lineRule="auto"/>
        <w:jc w:val="both"/>
        <w:rPr>
          <w:rFonts w:ascii="Arial" w:eastAsia="Arial" w:hAnsi="Arial" w:cs="Arial"/>
          <w:sz w:val="22"/>
          <w:szCs w:val="22"/>
        </w:rPr>
      </w:pPr>
      <w:bookmarkStart w:id="11" w:name="_heading=h.3rdcrjn" w:colFirst="0" w:colLast="0"/>
      <w:bookmarkEnd w:id="11"/>
      <w:r>
        <w:rPr>
          <w:rFonts w:ascii="Arial" w:eastAsia="Arial" w:hAnsi="Arial" w:cs="Arial"/>
          <w:sz w:val="22"/>
          <w:szCs w:val="22"/>
        </w:rPr>
        <w:t>A equipe de</w:t>
      </w:r>
      <w:r>
        <w:rPr>
          <w:rFonts w:ascii="Arial" w:eastAsia="Arial" w:hAnsi="Arial" w:cs="Arial"/>
          <w:sz w:val="22"/>
          <w:szCs w:val="22"/>
        </w:rPr>
        <w:t>ve assegurar que os termos da auditoria sejam claramente levantados, buscando obter um entendimento da natureza da entidade/objeto/programa a serem fiscalizados (NBASP 100/44-45). A visão geral do objeto que faz parte do planejamento, é o momento para inic</w:t>
      </w:r>
      <w:r>
        <w:rPr>
          <w:rFonts w:ascii="Arial" w:eastAsia="Arial" w:hAnsi="Arial" w:cs="Arial"/>
          <w:sz w:val="22"/>
          <w:szCs w:val="22"/>
        </w:rPr>
        <w:t>iar a avaliação dos riscos, podendo ser assim compreendidos:</w:t>
      </w:r>
    </w:p>
    <w:p w:rsidR="000412B7" w:rsidRDefault="001C16AF">
      <w:pPr>
        <w:widowControl w:val="0"/>
        <w:numPr>
          <w:ilvl w:val="0"/>
          <w:numId w:val="5"/>
        </w:numPr>
        <w:pBdr>
          <w:top w:val="nil"/>
          <w:left w:val="nil"/>
          <w:bottom w:val="nil"/>
          <w:right w:val="nil"/>
          <w:between w:val="nil"/>
        </w:pBdr>
        <w:spacing w:after="120" w:line="276" w:lineRule="auto"/>
        <w:jc w:val="both"/>
        <w:rPr>
          <w:color w:val="000000"/>
          <w:sz w:val="22"/>
          <w:szCs w:val="22"/>
        </w:rPr>
      </w:pPr>
      <w:r>
        <w:rPr>
          <w:rFonts w:ascii="Arial" w:eastAsia="Arial" w:hAnsi="Arial" w:cs="Arial"/>
          <w:b/>
          <w:color w:val="000000"/>
          <w:sz w:val="22"/>
          <w:szCs w:val="22"/>
        </w:rPr>
        <w:t xml:space="preserve">Avaliação de risco </w:t>
      </w:r>
      <w:r>
        <w:rPr>
          <w:rFonts w:ascii="Arial" w:eastAsia="Arial" w:hAnsi="Arial" w:cs="Arial"/>
          <w:color w:val="000000"/>
          <w:sz w:val="22"/>
          <w:szCs w:val="22"/>
        </w:rPr>
        <w:t>–</w:t>
      </w:r>
      <w:r>
        <w:rPr>
          <w:rFonts w:ascii="Arial" w:eastAsia="Arial" w:hAnsi="Arial" w:cs="Arial"/>
          <w:b/>
          <w:color w:val="000000"/>
          <w:sz w:val="22"/>
          <w:szCs w:val="22"/>
        </w:rPr>
        <w:t xml:space="preserve"> </w:t>
      </w:r>
      <w:r>
        <w:rPr>
          <w:rFonts w:ascii="Arial" w:eastAsia="Arial" w:hAnsi="Arial" w:cs="Arial"/>
          <w:color w:val="000000"/>
          <w:sz w:val="22"/>
          <w:szCs w:val="22"/>
        </w:rPr>
        <w:t>a natureza dos riscos identificados variará de acordo com o objetivo da auditoria. Deve-se considerar e avaliar o risco de diferentes deficiências, desvios ou distorções que possam ocorrer em relação ao objeto. Isso pode ser alcançado mediante procedimento</w:t>
      </w:r>
      <w:r>
        <w:rPr>
          <w:rFonts w:ascii="Arial" w:eastAsia="Arial" w:hAnsi="Arial" w:cs="Arial"/>
          <w:color w:val="000000"/>
          <w:sz w:val="22"/>
          <w:szCs w:val="22"/>
        </w:rPr>
        <w:t>s que servem para obter um entendimento da entidade ou do programa e seu ambiente - risco inerente, que é o da própria atividade. Conjuntamente, deve-se avaliar os controles internos relevantes – o risco que ocorre mesmo com a implantação de controle, ou s</w:t>
      </w:r>
      <w:r>
        <w:rPr>
          <w:rFonts w:ascii="Arial" w:eastAsia="Arial" w:hAnsi="Arial" w:cs="Arial"/>
          <w:color w:val="000000"/>
          <w:sz w:val="22"/>
          <w:szCs w:val="22"/>
        </w:rPr>
        <w:t>eja, quando o controle não é eficaz. (NBASP 100/46);</w:t>
      </w:r>
    </w:p>
    <w:p w:rsidR="000412B7" w:rsidRDefault="001C16AF">
      <w:pPr>
        <w:widowControl w:val="0"/>
        <w:numPr>
          <w:ilvl w:val="0"/>
          <w:numId w:val="5"/>
        </w:numPr>
        <w:spacing w:line="276" w:lineRule="auto"/>
        <w:jc w:val="both"/>
        <w:rPr>
          <w:sz w:val="22"/>
          <w:szCs w:val="22"/>
        </w:rPr>
      </w:pPr>
      <w:r>
        <w:rPr>
          <w:rFonts w:ascii="Arial" w:eastAsia="Arial" w:hAnsi="Arial" w:cs="Arial"/>
          <w:b/>
          <w:sz w:val="22"/>
          <w:szCs w:val="22"/>
        </w:rPr>
        <w:t>Risco de fraude</w:t>
      </w:r>
      <w:r>
        <w:rPr>
          <w:rFonts w:ascii="Arial" w:eastAsia="Arial" w:hAnsi="Arial" w:cs="Arial"/>
          <w:sz w:val="22"/>
          <w:szCs w:val="22"/>
        </w:rPr>
        <w:t xml:space="preserve"> – trata-se de risco que pode acontecer ou não, diz respeito principalmente ao abuso de autoridade e informações fraudulentas. O auditor deve identificar e avaliar os riscos de fraude rele</w:t>
      </w:r>
      <w:r>
        <w:rPr>
          <w:rFonts w:ascii="Arial" w:eastAsia="Arial" w:hAnsi="Arial" w:cs="Arial"/>
          <w:sz w:val="22"/>
          <w:szCs w:val="22"/>
        </w:rPr>
        <w:t>vantes para os objetivos da auditoria (NBASP 100/47; NBASP 300/37; NBASP 400/55; NBASP 3000/73; NBASP 4000/58). Os auditores devem fazer indagações e executar procedimentos para identificar e responder aos riscos de fraude que sejam relevantes para os obje</w:t>
      </w:r>
      <w:r>
        <w:rPr>
          <w:rFonts w:ascii="Arial" w:eastAsia="Arial" w:hAnsi="Arial" w:cs="Arial"/>
          <w:sz w:val="22"/>
          <w:szCs w:val="22"/>
        </w:rPr>
        <w:t>tivos da auditoria. Eles devem manter uma atitude de ceticismo profissional e estarem alertas para a possibilidade de fraude, durante todo o processo de auditoria (NBASP 100/47).</w:t>
      </w:r>
    </w:p>
    <w:p w:rsidR="000412B7" w:rsidRDefault="000412B7">
      <w:pPr>
        <w:spacing w:line="276" w:lineRule="auto"/>
        <w:rPr>
          <w:sz w:val="22"/>
          <w:szCs w:val="22"/>
        </w:rPr>
      </w:pPr>
      <w:bookmarkStart w:id="12" w:name="_heading=h.26in1rg" w:colFirst="0" w:colLast="0"/>
      <w:bookmarkEnd w:id="12"/>
    </w:p>
    <w:p w:rsidR="000412B7" w:rsidRDefault="001C16AF">
      <w:pPr>
        <w:pStyle w:val="Ttulo2"/>
        <w:spacing w:line="276" w:lineRule="auto"/>
        <w:ind w:left="0"/>
        <w:rPr>
          <w:rFonts w:ascii="Arial" w:eastAsia="Arial" w:hAnsi="Arial" w:cs="Arial"/>
          <w:b/>
          <w:color w:val="000000"/>
          <w:sz w:val="22"/>
          <w:szCs w:val="22"/>
        </w:rPr>
      </w:pPr>
      <w:bookmarkStart w:id="13" w:name="_heading=h.lnxbz9" w:colFirst="0" w:colLast="0"/>
      <w:bookmarkEnd w:id="13"/>
      <w:r>
        <w:rPr>
          <w:rFonts w:ascii="Arial" w:eastAsia="Arial" w:hAnsi="Arial" w:cs="Arial"/>
          <w:b/>
          <w:color w:val="000000"/>
          <w:sz w:val="22"/>
          <w:szCs w:val="22"/>
        </w:rPr>
        <w:t>1.3.</w:t>
      </w:r>
      <w:r>
        <w:tab/>
      </w:r>
      <w:r>
        <w:rPr>
          <w:rFonts w:ascii="Arial" w:eastAsia="Arial" w:hAnsi="Arial" w:cs="Arial"/>
          <w:b/>
          <w:color w:val="000000"/>
          <w:sz w:val="22"/>
          <w:szCs w:val="22"/>
        </w:rPr>
        <w:t xml:space="preserve">Objetivo e questões de auditoria </w:t>
      </w:r>
    </w:p>
    <w:p w:rsidR="000412B7" w:rsidRDefault="000412B7">
      <w:pPr>
        <w:spacing w:line="276" w:lineRule="auto"/>
        <w:rPr>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Identificar com clareza o objetivo e as questões de auditoria. O objetivo da fiscalização representa o seu propósito – por que e para que ela foi realizada – sendo o principal elemento de referência do trabalho. Representa a questão fundamental que deveria</w:t>
      </w:r>
      <w:r>
        <w:rPr>
          <w:rFonts w:ascii="Arial" w:eastAsia="Arial" w:hAnsi="Arial" w:cs="Arial"/>
          <w:sz w:val="22"/>
          <w:szCs w:val="22"/>
        </w:rPr>
        <w:t xml:space="preserve"> ser esclarecida e deve ser expresso por meio de uma declaração precisa daquilo que a fiscalização se propôs a realizar.</w:t>
      </w:r>
    </w:p>
    <w:p w:rsidR="000412B7" w:rsidRDefault="000412B7">
      <w:pPr>
        <w:pStyle w:val="Ttulo2"/>
        <w:spacing w:line="276" w:lineRule="auto"/>
        <w:ind w:left="0"/>
        <w:jc w:val="both"/>
        <w:rPr>
          <w:rFonts w:ascii="Arial" w:eastAsia="Arial" w:hAnsi="Arial" w:cs="Arial"/>
          <w:b/>
          <w:color w:val="000000"/>
          <w:sz w:val="22"/>
          <w:szCs w:val="22"/>
        </w:rPr>
      </w:pPr>
    </w:p>
    <w:p w:rsidR="000412B7" w:rsidRDefault="001C16AF">
      <w:pPr>
        <w:pStyle w:val="Ttulo2"/>
        <w:spacing w:line="276" w:lineRule="auto"/>
        <w:ind w:left="0"/>
        <w:rPr>
          <w:rFonts w:ascii="Arial" w:eastAsia="Arial" w:hAnsi="Arial" w:cs="Arial"/>
          <w:sz w:val="22"/>
          <w:szCs w:val="22"/>
        </w:rPr>
      </w:pPr>
      <w:bookmarkStart w:id="14" w:name="_heading=h.35nkun2" w:colFirst="0" w:colLast="0"/>
      <w:bookmarkEnd w:id="14"/>
      <w:r>
        <w:t xml:space="preserve">1.4. </w:t>
      </w:r>
      <w:r>
        <w:tab/>
      </w:r>
      <w:r>
        <w:rPr>
          <w:rFonts w:ascii="Arial" w:eastAsia="Arial" w:hAnsi="Arial" w:cs="Arial"/>
          <w:b/>
          <w:color w:val="000000"/>
          <w:sz w:val="22"/>
          <w:szCs w:val="22"/>
        </w:rPr>
        <w:t>Critérios de auditoria</w:t>
      </w:r>
    </w:p>
    <w:p w:rsidR="000412B7" w:rsidRDefault="000412B7">
      <w:pPr>
        <w:spacing w:line="276" w:lineRule="auto"/>
      </w:pPr>
    </w:p>
    <w:p w:rsidR="000412B7" w:rsidRDefault="001C16AF">
      <w:pPr>
        <w:shd w:val="clear" w:color="auto" w:fill="FFFFFF"/>
        <w:spacing w:line="276" w:lineRule="auto"/>
        <w:jc w:val="both"/>
        <w:rPr>
          <w:rFonts w:ascii="Arial" w:eastAsia="Arial" w:hAnsi="Arial" w:cs="Arial"/>
          <w:sz w:val="22"/>
          <w:szCs w:val="22"/>
        </w:rPr>
      </w:pPr>
      <w:r>
        <w:rPr>
          <w:rFonts w:ascii="Arial" w:eastAsia="Arial" w:hAnsi="Arial" w:cs="Arial"/>
          <w:sz w:val="22"/>
          <w:szCs w:val="22"/>
        </w:rPr>
        <w:t>Indicar as leis, a legislação, as regras e os regulamentos que foram usados na auditoria (NBASP 4000/212</w:t>
      </w:r>
      <w:r>
        <w:rPr>
          <w:rFonts w:ascii="Arial" w:eastAsia="Arial" w:hAnsi="Arial" w:cs="Arial"/>
          <w:sz w:val="22"/>
          <w:szCs w:val="22"/>
        </w:rPr>
        <w:t>).</w:t>
      </w:r>
    </w:p>
    <w:p w:rsidR="000412B7" w:rsidRDefault="000412B7">
      <w:pPr>
        <w:spacing w:line="276" w:lineRule="auto"/>
        <w:jc w:val="both"/>
        <w:rPr>
          <w:rFonts w:ascii="Arial" w:eastAsia="Arial" w:hAnsi="Arial" w:cs="Arial"/>
          <w:color w:val="000000"/>
          <w:sz w:val="22"/>
          <w:szCs w:val="22"/>
        </w:rPr>
      </w:pPr>
    </w:p>
    <w:p w:rsidR="000412B7" w:rsidRDefault="000412B7">
      <w:pPr>
        <w:spacing w:line="276" w:lineRule="auto"/>
        <w:jc w:val="both"/>
        <w:rPr>
          <w:rFonts w:ascii="Arial" w:eastAsia="Arial" w:hAnsi="Arial" w:cs="Arial"/>
          <w:color w:val="000000"/>
          <w:sz w:val="22"/>
          <w:szCs w:val="22"/>
        </w:rPr>
      </w:pPr>
    </w:p>
    <w:p w:rsidR="000412B7" w:rsidRDefault="001C16AF">
      <w:pPr>
        <w:pStyle w:val="Ttulo2"/>
        <w:spacing w:line="276" w:lineRule="auto"/>
        <w:ind w:left="0"/>
        <w:rPr>
          <w:rFonts w:ascii="Arial" w:eastAsia="Arial" w:hAnsi="Arial" w:cs="Arial"/>
          <w:sz w:val="22"/>
          <w:szCs w:val="22"/>
        </w:rPr>
      </w:pPr>
      <w:bookmarkStart w:id="15" w:name="_heading=h.1ksv4uv" w:colFirst="0" w:colLast="0"/>
      <w:bookmarkEnd w:id="15"/>
      <w:r>
        <w:t>1.5.</w:t>
      </w:r>
      <w:r>
        <w:tab/>
      </w:r>
      <w:r>
        <w:rPr>
          <w:rFonts w:ascii="Arial" w:eastAsia="Arial" w:hAnsi="Arial" w:cs="Arial"/>
          <w:b/>
          <w:color w:val="000000"/>
          <w:sz w:val="22"/>
          <w:szCs w:val="22"/>
        </w:rPr>
        <w:t>Metodologia utilizada e limitações inerentes a auditoria</w:t>
      </w:r>
      <w:r>
        <w:rPr>
          <w:rFonts w:ascii="Arial" w:eastAsia="Arial" w:hAnsi="Arial" w:cs="Arial"/>
          <w:b/>
          <w:color w:val="000000"/>
          <w:sz w:val="22"/>
          <w:szCs w:val="22"/>
        </w:rPr>
        <w:tab/>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bookmarkStart w:id="16" w:name="_heading=h.44sinio" w:colFirst="0" w:colLast="0"/>
      <w:bookmarkEnd w:id="16"/>
      <w:r>
        <w:rPr>
          <w:rFonts w:ascii="Arial" w:eastAsia="Arial" w:hAnsi="Arial" w:cs="Arial"/>
          <w:color w:val="000000"/>
          <w:sz w:val="22"/>
          <w:szCs w:val="22"/>
        </w:rPr>
        <w:lastRenderedPageBreak/>
        <w:t>O tópico de metodologia deve ser iniciado com a indicação do uso das normas de auditoria do setor público vigentes no âmbito do TCE-GO, também as demais normas orientadoras pertinentes, p</w:t>
      </w:r>
      <w:r>
        <w:rPr>
          <w:rFonts w:ascii="Arial" w:eastAsia="Arial" w:hAnsi="Arial" w:cs="Arial"/>
          <w:color w:val="000000"/>
          <w:sz w:val="22"/>
          <w:szCs w:val="22"/>
        </w:rPr>
        <w:t>odendo ser assim transcrito:</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color w:val="000000"/>
          <w:sz w:val="22"/>
          <w:szCs w:val="22"/>
        </w:rPr>
        <w:t xml:space="preserve">A presente auditoria foi conduzida com observância aos princípios e padrões estabelecidos pelo Tribunal de Contas do Estado de Goiás e em conformidade com as Normas de Auditoria do Setor Público – </w:t>
      </w:r>
      <w:proofErr w:type="spellStart"/>
      <w:r>
        <w:rPr>
          <w:rFonts w:ascii="Arial" w:eastAsia="Arial" w:hAnsi="Arial" w:cs="Arial"/>
          <w:color w:val="000000"/>
          <w:sz w:val="22"/>
          <w:szCs w:val="22"/>
        </w:rPr>
        <w:t>NBASP’s</w:t>
      </w:r>
      <w:proofErr w:type="spellEnd"/>
      <w:r>
        <w:rPr>
          <w:rFonts w:ascii="Arial" w:eastAsia="Arial" w:hAnsi="Arial" w:cs="Arial"/>
          <w:color w:val="000000"/>
          <w:sz w:val="22"/>
          <w:szCs w:val="22"/>
        </w:rPr>
        <w:t xml:space="preserve">, adotadas por meio </w:t>
      </w:r>
      <w:r>
        <w:rPr>
          <w:rFonts w:ascii="Arial" w:eastAsia="Arial" w:hAnsi="Arial" w:cs="Arial"/>
          <w:sz w:val="22"/>
          <w:szCs w:val="22"/>
        </w:rPr>
        <w:t>da</w:t>
      </w:r>
      <w:r>
        <w:rPr>
          <w:rFonts w:ascii="Arial" w:eastAsia="Arial" w:hAnsi="Arial" w:cs="Arial"/>
          <w:sz w:val="22"/>
          <w:szCs w:val="22"/>
        </w:rPr>
        <w:t xml:space="preserve"> Resolução Normativa nº 10/2023. O referido arcabouço normativo foi consolidado convergindo com as Normas Internacionais de Auditoria das Entidades Fiscalizadoras Superiores – </w:t>
      </w:r>
      <w:proofErr w:type="spellStart"/>
      <w:r>
        <w:rPr>
          <w:rFonts w:ascii="Arial" w:eastAsia="Arial" w:hAnsi="Arial" w:cs="Arial"/>
          <w:sz w:val="22"/>
          <w:szCs w:val="22"/>
        </w:rPr>
        <w:t>ISSAI’s</w:t>
      </w:r>
      <w:proofErr w:type="spellEnd"/>
      <w:r>
        <w:rPr>
          <w:rFonts w:ascii="Arial" w:eastAsia="Arial" w:hAnsi="Arial" w:cs="Arial"/>
          <w:sz w:val="22"/>
          <w:szCs w:val="22"/>
        </w:rPr>
        <w:t>, emitidas pela Organização Internacional de Entidades Fiscalizadoras Sup</w:t>
      </w:r>
      <w:r>
        <w:rPr>
          <w:rFonts w:ascii="Arial" w:eastAsia="Arial" w:hAnsi="Arial" w:cs="Arial"/>
          <w:sz w:val="22"/>
          <w:szCs w:val="22"/>
        </w:rPr>
        <w:t>eriores – INTOSAI. Em especial, esta Auditoria de Conformidade foi executada em conformidade com o estabelecido pelas NBASP 100 – Princípios Fundamentais de Auditoria do Setor Público; NBASP 130 – Gestão da ética pelos Tribunais de Contas; NBASP 140 – Cont</w:t>
      </w:r>
      <w:r>
        <w:rPr>
          <w:rFonts w:ascii="Arial" w:eastAsia="Arial" w:hAnsi="Arial" w:cs="Arial"/>
          <w:sz w:val="22"/>
          <w:szCs w:val="22"/>
        </w:rPr>
        <w:t xml:space="preserve">role de qualidade para os Tribunais de Contas; NBASP 400 – Princípios de Auditoria de Conformidade; e </w:t>
      </w:r>
      <w:hyperlink r:id="rId12">
        <w:r>
          <w:rPr>
            <w:rFonts w:ascii="Arial" w:eastAsia="Arial" w:hAnsi="Arial" w:cs="Arial"/>
            <w:sz w:val="22"/>
            <w:szCs w:val="22"/>
          </w:rPr>
          <w:t>NBASP 4000 – Norma para Aud</w:t>
        </w:r>
        <w:r>
          <w:rPr>
            <w:rFonts w:ascii="Arial" w:eastAsia="Arial" w:hAnsi="Arial" w:cs="Arial"/>
            <w:sz w:val="22"/>
            <w:szCs w:val="22"/>
          </w:rPr>
          <w:t>itoria de Conformidade</w:t>
        </w:r>
      </w:hyperlink>
      <w:r>
        <w:rPr>
          <w:rFonts w:ascii="Arial" w:eastAsia="Arial" w:hAnsi="Arial" w:cs="Arial"/>
          <w:sz w:val="22"/>
          <w:szCs w:val="22"/>
        </w:rPr>
        <w:t>.</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Deve contemplar também uma breve descrição dos procedimentos e das técnicas</w:t>
      </w:r>
      <w:r>
        <w:t xml:space="preserve"> </w:t>
      </w:r>
      <w:r>
        <w:rPr>
          <w:rFonts w:ascii="Arial" w:eastAsia="Arial" w:hAnsi="Arial" w:cs="Arial"/>
          <w:color w:val="000000"/>
          <w:sz w:val="22"/>
          <w:szCs w:val="22"/>
        </w:rPr>
        <w:t xml:space="preserve">adotadas para a execução do trabalho, como o método, tipo de amostragem, procedimentos para a coleta de dados e plano para a análise de dados. Deve conter </w:t>
      </w:r>
      <w:r>
        <w:rPr>
          <w:rFonts w:ascii="Arial" w:eastAsia="Arial" w:hAnsi="Arial" w:cs="Arial"/>
          <w:color w:val="000000"/>
          <w:sz w:val="22"/>
          <w:szCs w:val="22"/>
        </w:rPr>
        <w:t xml:space="preserve">a menção às folhas em que constam a relação dos atos, contratos ou processos incluídos na amostra auditada, bem como a eventuais papéis de trabalho utilizados (inclusive matriz de planejamento). </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 metodologia deve destacar a participação de </w:t>
      </w:r>
      <w:r>
        <w:rPr>
          <w:rFonts w:ascii="Arial" w:eastAsia="Arial" w:hAnsi="Arial" w:cs="Arial"/>
          <w:color w:val="000000"/>
          <w:sz w:val="22"/>
          <w:szCs w:val="22"/>
        </w:rPr>
        <w:t>especialistas e de outras unidades técnicas que tenham contribuído de modo significativo para a realização do trabalho, ainda que não tenham assinado o relatório.</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Ainda, no caso de ter ocorrido limitações significativas aos exames, a equipe deve descrevê-</w:t>
      </w:r>
      <w:r>
        <w:rPr>
          <w:rFonts w:ascii="Arial" w:eastAsia="Arial" w:hAnsi="Arial" w:cs="Arial"/>
          <w:color w:val="000000"/>
          <w:sz w:val="22"/>
          <w:szCs w:val="22"/>
        </w:rPr>
        <w:t xml:space="preserve">las com indicação das razões pelas quais elas ocorreram e a informação acerca de como tais limitações afetam ou podem afetar os objetivos, os resultados e as conclusões da fiscalização. </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descrição das limitações deve indicar claramente aquilo que não pôde ser investigado em profundidade suficiente para a formulação de conclusões, apresentando as justificativas pertinentes. </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Observe que a equipe não deve descrever qualquer limitação, mas apenas as significativas, que possam, de algum modo, elevar os riscos da auditoria e impactar no grau de confiança da opinião do auditor (nível de asseguração). Tais limitações podem estar ass</w:t>
      </w:r>
      <w:r>
        <w:rPr>
          <w:rFonts w:ascii="Arial" w:eastAsia="Arial" w:hAnsi="Arial" w:cs="Arial"/>
          <w:sz w:val="22"/>
          <w:szCs w:val="22"/>
        </w:rPr>
        <w:t xml:space="preserve">ociadas (NBASP 4000/14): </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 À metodologia utilizada para abordar as questões de auditoria;</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b. À confiabilidade ou à dificuldade na obtenção de informações;</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c. Às limitações relacionadas ao próprio escopo do trabalho, como áreas ou aspectos não examinados </w:t>
      </w:r>
      <w:r>
        <w:rPr>
          <w:rFonts w:ascii="Arial" w:eastAsia="Arial" w:hAnsi="Arial" w:cs="Arial"/>
          <w:sz w:val="22"/>
          <w:szCs w:val="22"/>
        </w:rPr>
        <w:t>em função de quaisquer restrições.</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limitações referem-se às técnicas adotadas, às fontes de informação e às condições operacionais do trabalho. No caso destas últimas, podem ser superáveis e só devem ser descritas caso as limitações não sejam mitigadas</w:t>
      </w:r>
      <w:r>
        <w:rPr>
          <w:rFonts w:ascii="Arial" w:eastAsia="Arial" w:hAnsi="Arial" w:cs="Arial"/>
          <w:color w:val="000000"/>
          <w:sz w:val="22"/>
          <w:szCs w:val="22"/>
        </w:rPr>
        <w:t>.</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0412B7" w:rsidRDefault="001C16AF">
      <w:pPr>
        <w:numPr>
          <w:ilvl w:val="0"/>
          <w:numId w:val="2"/>
        </w:numPr>
        <w:spacing w:line="276" w:lineRule="auto"/>
        <w:ind w:left="709" w:hanging="283"/>
        <w:jc w:val="both"/>
        <w:rPr>
          <w:color w:val="000000"/>
          <w:sz w:val="22"/>
          <w:szCs w:val="22"/>
        </w:rPr>
      </w:pPr>
      <w:r>
        <w:rPr>
          <w:rFonts w:ascii="Arial" w:eastAsia="Arial" w:hAnsi="Arial" w:cs="Arial"/>
          <w:color w:val="000000"/>
          <w:sz w:val="22"/>
          <w:szCs w:val="22"/>
        </w:rPr>
        <w:t>“Inexperiência em auditorias na área X”: a equipe poderá ser treinada para evitar a limitação;</w:t>
      </w:r>
    </w:p>
    <w:p w:rsidR="000412B7" w:rsidRDefault="001C16AF">
      <w:pPr>
        <w:numPr>
          <w:ilvl w:val="0"/>
          <w:numId w:val="2"/>
        </w:numPr>
        <w:spacing w:line="276" w:lineRule="auto"/>
        <w:ind w:left="709" w:hanging="283"/>
        <w:jc w:val="both"/>
        <w:rPr>
          <w:color w:val="000000"/>
          <w:sz w:val="22"/>
          <w:szCs w:val="22"/>
        </w:rPr>
      </w:pPr>
      <w:r>
        <w:rPr>
          <w:rFonts w:ascii="Arial" w:eastAsia="Arial" w:hAnsi="Arial" w:cs="Arial"/>
          <w:color w:val="000000"/>
          <w:sz w:val="22"/>
          <w:szCs w:val="22"/>
        </w:rPr>
        <w:t>“Vasta legislação”: a equipe ficará a par da legislação que será aplicada à auditoria, estudando-a com antecedência. Não havendo possibilidade de</w:t>
      </w:r>
      <w:r>
        <w:rPr>
          <w:rFonts w:ascii="Arial" w:eastAsia="Arial" w:hAnsi="Arial" w:cs="Arial"/>
          <w:color w:val="000000"/>
          <w:sz w:val="22"/>
          <w:szCs w:val="22"/>
        </w:rPr>
        <w:t xml:space="preserve"> treinamento, permanece a limitação.</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Nos casos em que a limitação seja insuperável, a Unidade Técnica deve avaliar a oportunidade e conveniência de se excluir ou não a questão ou ainda de se realizar a auditoria em outro momento.</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Impedimentos que possam </w:t>
      </w:r>
      <w:r>
        <w:rPr>
          <w:rFonts w:ascii="Arial" w:eastAsia="Arial" w:hAnsi="Arial" w:cs="Arial"/>
          <w:color w:val="000000"/>
          <w:sz w:val="22"/>
          <w:szCs w:val="22"/>
        </w:rPr>
        <w:t>ser resolvidos pela equipe mediante solicitações de auditoria não são limitações. Caso as solicitações não sejam atendidas, a equipe deve avaliar se o “impedimento” não é, de fato, um achado de auditoria.</w:t>
      </w: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O extrato bancário de conta não especí</w:t>
      </w:r>
      <w:r>
        <w:rPr>
          <w:rFonts w:ascii="Arial" w:eastAsia="Arial" w:hAnsi="Arial" w:cs="Arial"/>
          <w:color w:val="000000"/>
          <w:sz w:val="22"/>
          <w:szCs w:val="22"/>
        </w:rPr>
        <w:t>fica para convênios;</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notas fiscais;</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documentos que justifiquem alterações em contratos, contratos de repasse, convênios...;</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A inexistência de justificativa para inexigibilidade/dispensa de licitação;</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A ausência de docume</w:t>
      </w:r>
      <w:r>
        <w:rPr>
          <w:rFonts w:ascii="Arial" w:eastAsia="Arial" w:hAnsi="Arial" w:cs="Arial"/>
          <w:color w:val="000000"/>
          <w:sz w:val="22"/>
          <w:szCs w:val="22"/>
        </w:rPr>
        <w:t>ntos;</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A indisponibilidade de informações;</w:t>
      </w:r>
    </w:p>
    <w:p w:rsidR="000412B7" w:rsidRDefault="001C16AF">
      <w:pPr>
        <w:numPr>
          <w:ilvl w:val="0"/>
          <w:numId w:val="4"/>
        </w:numPr>
        <w:spacing w:line="276" w:lineRule="auto"/>
        <w:jc w:val="both"/>
        <w:rPr>
          <w:color w:val="000000"/>
          <w:sz w:val="22"/>
          <w:szCs w:val="22"/>
        </w:rPr>
      </w:pPr>
      <w:r>
        <w:rPr>
          <w:rFonts w:ascii="Arial" w:eastAsia="Arial" w:hAnsi="Arial" w:cs="Arial"/>
          <w:color w:val="000000"/>
          <w:sz w:val="22"/>
          <w:szCs w:val="22"/>
        </w:rPr>
        <w:t>O caráter subjetivo das justificativas para as aquisições/contratações;</w:t>
      </w:r>
    </w:p>
    <w:p w:rsidR="000412B7" w:rsidRDefault="001C16AF">
      <w:pPr>
        <w:numPr>
          <w:ilvl w:val="0"/>
          <w:numId w:val="4"/>
        </w:numPr>
        <w:spacing w:line="276" w:lineRule="auto"/>
        <w:jc w:val="both"/>
        <w:rPr>
          <w:rFonts w:ascii="Arial" w:eastAsia="Arial" w:hAnsi="Arial" w:cs="Arial"/>
          <w:color w:val="000000"/>
          <w:sz w:val="22"/>
          <w:szCs w:val="22"/>
        </w:rPr>
      </w:pPr>
      <w:r>
        <w:rPr>
          <w:rFonts w:ascii="Arial" w:eastAsia="Arial" w:hAnsi="Arial" w:cs="Arial"/>
          <w:color w:val="000000"/>
          <w:sz w:val="22"/>
          <w:szCs w:val="22"/>
        </w:rPr>
        <w:t>A ocorrência de dados inconsistentes e sem qualidade (significa ausência de controles internos).</w:t>
      </w:r>
    </w:p>
    <w:p w:rsidR="000412B7" w:rsidRDefault="000412B7">
      <w:pPr>
        <w:spacing w:line="276" w:lineRule="auto"/>
        <w:jc w:val="both"/>
        <w:rPr>
          <w:rFonts w:ascii="Arial" w:eastAsia="Arial" w:hAnsi="Arial" w:cs="Arial"/>
          <w:sz w:val="22"/>
          <w:szCs w:val="22"/>
        </w:rPr>
      </w:pPr>
    </w:p>
    <w:p w:rsidR="000412B7" w:rsidRDefault="001C16AF">
      <w:pPr>
        <w:pStyle w:val="Ttulo2"/>
        <w:spacing w:line="276" w:lineRule="auto"/>
        <w:ind w:left="0"/>
        <w:rPr>
          <w:rFonts w:ascii="Arial" w:eastAsia="Arial" w:hAnsi="Arial" w:cs="Arial"/>
          <w:sz w:val="22"/>
          <w:szCs w:val="22"/>
        </w:rPr>
      </w:pPr>
      <w:bookmarkStart w:id="17" w:name="_heading=h.amqc3biw6pfd" w:colFirst="0" w:colLast="0"/>
      <w:bookmarkEnd w:id="17"/>
      <w:r>
        <w:t>1.6.</w:t>
      </w:r>
      <w:r>
        <w:tab/>
      </w:r>
      <w:r>
        <w:rPr>
          <w:rFonts w:ascii="Arial" w:eastAsia="Arial" w:hAnsi="Arial" w:cs="Arial"/>
          <w:b/>
          <w:sz w:val="22"/>
          <w:szCs w:val="22"/>
        </w:rPr>
        <w:t>Materialidade</w:t>
      </w:r>
    </w:p>
    <w:p w:rsidR="000412B7" w:rsidRDefault="000412B7">
      <w:pPr>
        <w:spacing w:line="276" w:lineRule="auto"/>
        <w:jc w:val="both"/>
        <w:rPr>
          <w:rFonts w:ascii="Arial" w:eastAsia="Arial" w:hAnsi="Arial" w:cs="Arial"/>
          <w:color w:val="0000FF"/>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O auditor deve determinar a materialidade para formar uma base para o planejamento da auditoria e reavaliá-la ao longo do processo de auditoria. A NBASP 4000/92 determina que, na fase de planejamento da auditoria, a documentação mantida pelo auditor deve i</w:t>
      </w:r>
      <w:r>
        <w:rPr>
          <w:rFonts w:ascii="Arial" w:eastAsia="Arial" w:hAnsi="Arial" w:cs="Arial"/>
          <w:sz w:val="22"/>
          <w:szCs w:val="22"/>
        </w:rPr>
        <w:t xml:space="preserve">ncluir uma avaliação da materialidade do objeto. O auditor pode documentar a avaliação da materialidade na fase de planejamento usando o papel de trabalho específico da “materialidade do objeto”, seguindo as orientações ali especificadas. </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O conceito de m</w:t>
      </w:r>
      <w:r>
        <w:rPr>
          <w:rFonts w:ascii="Arial" w:eastAsia="Arial" w:hAnsi="Arial" w:cs="Arial"/>
          <w:sz w:val="22"/>
          <w:szCs w:val="22"/>
        </w:rPr>
        <w:t xml:space="preserve">aterialidade é aplicado por valor, por natureza ou contexto. O auditor deve usar a materialidade para decidir a extensão dos procedimentos de auditoria a serem </w:t>
      </w:r>
      <w:r>
        <w:rPr>
          <w:rFonts w:ascii="Arial" w:eastAsia="Arial" w:hAnsi="Arial" w:cs="Arial"/>
          <w:sz w:val="22"/>
          <w:szCs w:val="22"/>
        </w:rPr>
        <w:lastRenderedPageBreak/>
        <w:t>executados e para avaliar as evidências de auditoria. Ao avaliar as evidências e concluir a audi</w:t>
      </w:r>
      <w:r>
        <w:rPr>
          <w:rFonts w:ascii="Arial" w:eastAsia="Arial" w:hAnsi="Arial" w:cs="Arial"/>
          <w:sz w:val="22"/>
          <w:szCs w:val="22"/>
        </w:rPr>
        <w:t>toria, o auditor usa a materialidade para avaliar o escopo do trabalho e o nível de não conformidade e, assim, determinar os impactos sobre a conclusão ou opinião.</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Um dos aspectos que deve ser considerado e apresentado para materialidade quantitativa é o </w:t>
      </w:r>
      <w:r>
        <w:rPr>
          <w:rFonts w:ascii="Arial" w:eastAsia="Arial" w:hAnsi="Arial" w:cs="Arial"/>
          <w:sz w:val="22"/>
          <w:szCs w:val="22"/>
        </w:rPr>
        <w:t>VRF (Volume de recursos fiscalizados), o qual representa o montante efetivamente fiscalizado durante o trabalho. Nesse caso, ao descrevê-lo a equipe deve considerar, por exemplo, VRF Total, VRF por exercício (de acordo com o período de abrangência do traba</w:t>
      </w:r>
      <w:r>
        <w:rPr>
          <w:rFonts w:ascii="Arial" w:eastAsia="Arial" w:hAnsi="Arial" w:cs="Arial"/>
          <w:sz w:val="22"/>
          <w:szCs w:val="22"/>
        </w:rPr>
        <w:t>lho), entre outros. Esses valores podem ser delineados previamente em uma tabela para a apresentação das informações - Exercício, VRF, Fonte, etc.</w:t>
      </w:r>
    </w:p>
    <w:p w:rsidR="000412B7" w:rsidRDefault="000412B7">
      <w:pPr>
        <w:pBdr>
          <w:top w:val="nil"/>
          <w:left w:val="nil"/>
          <w:bottom w:val="nil"/>
          <w:right w:val="nil"/>
          <w:between w:val="nil"/>
        </w:pBdr>
        <w:spacing w:line="276" w:lineRule="auto"/>
        <w:ind w:left="360"/>
        <w:rPr>
          <w:rFonts w:ascii="Arial" w:eastAsia="Arial" w:hAnsi="Arial" w:cs="Arial"/>
          <w:color w:val="000000"/>
          <w:sz w:val="22"/>
          <w:szCs w:val="22"/>
        </w:rPr>
      </w:pPr>
    </w:p>
    <w:p w:rsidR="000412B7" w:rsidRDefault="001C16AF">
      <w:pPr>
        <w:pStyle w:val="Ttulo1"/>
        <w:spacing w:line="276" w:lineRule="auto"/>
        <w:ind w:left="0"/>
        <w:rPr>
          <w:color w:val="FF0000"/>
        </w:rPr>
      </w:pPr>
      <w:bookmarkStart w:id="18" w:name="_heading=h.2jxsxqh" w:colFirst="0" w:colLast="0"/>
      <w:bookmarkEnd w:id="18"/>
      <w:r>
        <w:t xml:space="preserve">2. </w:t>
      </w:r>
      <w:r>
        <w:rPr>
          <w:rFonts w:ascii="Arial" w:eastAsia="Arial" w:hAnsi="Arial" w:cs="Arial"/>
          <w:b/>
          <w:sz w:val="22"/>
          <w:szCs w:val="22"/>
        </w:rPr>
        <w:t>ACHADOS DE AUDITORIA</w:t>
      </w:r>
      <w:r>
        <w:rPr>
          <w:rFonts w:ascii="Arial" w:eastAsia="Arial" w:hAnsi="Arial" w:cs="Arial"/>
          <w:b/>
          <w:color w:val="FF0000"/>
          <w:sz w:val="22"/>
          <w:szCs w:val="22"/>
        </w:rPr>
        <w:t xml:space="preserve"> </w:t>
      </w:r>
      <w:r>
        <w:rPr>
          <w:color w:val="FF0000"/>
          <w:sz w:val="22"/>
          <w:szCs w:val="22"/>
        </w:rPr>
        <w:t>(se relatório direto) ou</w:t>
      </w:r>
      <w:r>
        <w:rPr>
          <w:rFonts w:ascii="Arial" w:eastAsia="Arial" w:hAnsi="Arial" w:cs="Arial"/>
          <w:b/>
          <w:color w:val="FF0000"/>
          <w:sz w:val="22"/>
          <w:szCs w:val="22"/>
        </w:rPr>
        <w:t xml:space="preserve"> </w:t>
      </w:r>
      <w:r>
        <w:rPr>
          <w:rFonts w:ascii="Arial" w:eastAsia="Arial" w:hAnsi="Arial" w:cs="Arial"/>
          <w:b/>
          <w:sz w:val="22"/>
          <w:szCs w:val="22"/>
        </w:rPr>
        <w:t>RESULTADOS</w:t>
      </w:r>
      <w:r>
        <w:rPr>
          <w:color w:val="FF0000"/>
          <w:sz w:val="22"/>
          <w:szCs w:val="22"/>
        </w:rPr>
        <w:t xml:space="preserve"> (se certificação)</w:t>
      </w:r>
    </w:p>
    <w:p w:rsidR="000412B7" w:rsidRDefault="000412B7">
      <w:pPr>
        <w:spacing w:line="276" w:lineRule="auto"/>
        <w:rPr>
          <w:rFonts w:ascii="Arial" w:eastAsia="Arial" w:hAnsi="Arial" w:cs="Arial"/>
          <w:b/>
          <w:color w:val="00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Em </w:t>
      </w:r>
      <w:r>
        <w:rPr>
          <w:rFonts w:ascii="Arial" w:eastAsia="Arial" w:hAnsi="Arial" w:cs="Arial"/>
          <w:sz w:val="22"/>
          <w:szCs w:val="22"/>
          <w:u w:val="single"/>
        </w:rPr>
        <w:t>trabalhos de certificação</w:t>
      </w:r>
      <w:r>
        <w:rPr>
          <w:rFonts w:ascii="Arial" w:eastAsia="Arial" w:hAnsi="Arial" w:cs="Arial"/>
          <w:sz w:val="22"/>
          <w:szCs w:val="22"/>
        </w:rPr>
        <w:t xml:space="preserve">, esta seção deve ser intitulada de </w:t>
      </w:r>
      <w:r>
        <w:rPr>
          <w:rFonts w:ascii="Arial" w:eastAsia="Arial" w:hAnsi="Arial" w:cs="Arial"/>
          <w:b/>
          <w:sz w:val="22"/>
          <w:szCs w:val="22"/>
          <w:u w:val="single"/>
        </w:rPr>
        <w:t>RESULTADOS</w:t>
      </w:r>
      <w:r>
        <w:rPr>
          <w:rFonts w:ascii="Arial" w:eastAsia="Arial" w:hAnsi="Arial" w:cs="Arial"/>
          <w:sz w:val="22"/>
          <w:szCs w:val="22"/>
        </w:rPr>
        <w:t xml:space="preserve">. Nesse caso, as irregularidades/impropriedades constatadas ao longo da execução devem ser relatadas de forma estruturada, </w:t>
      </w:r>
      <w:r>
        <w:rPr>
          <w:rFonts w:ascii="Arial" w:eastAsia="Arial" w:hAnsi="Arial" w:cs="Arial"/>
          <w:sz w:val="22"/>
          <w:szCs w:val="22"/>
          <w:u w:val="single"/>
        </w:rPr>
        <w:t>para cada item avaliado</w:t>
      </w:r>
      <w:r>
        <w:rPr>
          <w:rFonts w:ascii="Arial" w:eastAsia="Arial" w:hAnsi="Arial" w:cs="Arial"/>
          <w:sz w:val="22"/>
          <w:szCs w:val="22"/>
        </w:rPr>
        <w:t xml:space="preserve"> destacando-se, pelo menos, os seguintes aspectos/atributos: des</w:t>
      </w:r>
      <w:r>
        <w:rPr>
          <w:rFonts w:ascii="Arial" w:eastAsia="Arial" w:hAnsi="Arial" w:cs="Arial"/>
          <w:sz w:val="22"/>
          <w:szCs w:val="22"/>
        </w:rPr>
        <w:t xml:space="preserve">crição (título ou enunciado dos itens avaliados), situação encontrada, objetos nos quais o achado foi constatado, critério de auditoria, evidências, causas da ocorrência, efeitos, conclusão da equipe e proposta de encaminhamento. Nesse tipo de trabalho, a </w:t>
      </w:r>
      <w:r>
        <w:rPr>
          <w:rFonts w:ascii="Arial" w:eastAsia="Arial" w:hAnsi="Arial" w:cs="Arial"/>
          <w:sz w:val="22"/>
          <w:szCs w:val="22"/>
        </w:rPr>
        <w:t xml:space="preserve">parte responsável </w:t>
      </w:r>
      <w:r>
        <w:rPr>
          <w:rFonts w:ascii="Arial" w:eastAsia="Arial" w:hAnsi="Arial" w:cs="Arial"/>
          <w:sz w:val="22"/>
          <w:szCs w:val="22"/>
          <w:u w:val="single"/>
        </w:rPr>
        <w:t>mensura o objeto em relação aos critérios e apresenta a informação</w:t>
      </w:r>
      <w:r>
        <w:rPr>
          <w:rFonts w:ascii="Arial" w:eastAsia="Arial" w:hAnsi="Arial" w:cs="Arial"/>
          <w:sz w:val="22"/>
          <w:szCs w:val="22"/>
        </w:rPr>
        <w:t xml:space="preserve"> do objeto, sobre a qual o auditor obtém evidência de auditoria suficiente e apropriada para formar uma conclusão. A conclusão/resultado da mensuração do objeto de acordo c</w:t>
      </w:r>
      <w:r>
        <w:rPr>
          <w:rFonts w:ascii="Arial" w:eastAsia="Arial" w:hAnsi="Arial" w:cs="Arial"/>
          <w:sz w:val="22"/>
          <w:szCs w:val="22"/>
        </w:rPr>
        <w:t>om os critérios é expressa de forma clara e completa o suficiente para que os usuários previstos compreendam os atributos da não conformidade (achados, conclusões, recomendações, determinações), sendo expressa na forma dos exames técnicos realizados, concl</w:t>
      </w:r>
      <w:r>
        <w:rPr>
          <w:rFonts w:ascii="Arial" w:eastAsia="Arial" w:hAnsi="Arial" w:cs="Arial"/>
          <w:sz w:val="22"/>
          <w:szCs w:val="22"/>
        </w:rPr>
        <w:t xml:space="preserve">usões, recomendações ou uma opinião que </w:t>
      </w:r>
      <w:r>
        <w:rPr>
          <w:rFonts w:ascii="Arial" w:eastAsia="Arial" w:hAnsi="Arial" w:cs="Arial"/>
          <w:sz w:val="22"/>
          <w:szCs w:val="22"/>
          <w:u w:val="single"/>
        </w:rPr>
        <w:t>certificam</w:t>
      </w:r>
      <w:r>
        <w:rPr>
          <w:rFonts w:ascii="Arial" w:eastAsia="Arial" w:hAnsi="Arial" w:cs="Arial"/>
          <w:b/>
          <w:sz w:val="22"/>
          <w:szCs w:val="22"/>
        </w:rPr>
        <w:t xml:space="preserve"> </w:t>
      </w:r>
      <w:r>
        <w:rPr>
          <w:rFonts w:ascii="Arial" w:eastAsia="Arial" w:hAnsi="Arial" w:cs="Arial"/>
          <w:sz w:val="22"/>
          <w:szCs w:val="22"/>
        </w:rPr>
        <w:t>o atendimento ou não dos critérios (NBASP 4000/40).</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sz w:val="22"/>
          <w:szCs w:val="22"/>
        </w:rPr>
        <w:t xml:space="preserve">Se a natureza do trabalho for de </w:t>
      </w:r>
      <w:r>
        <w:rPr>
          <w:rFonts w:ascii="Arial" w:eastAsia="Arial" w:hAnsi="Arial" w:cs="Arial"/>
          <w:sz w:val="22"/>
          <w:szCs w:val="22"/>
          <w:u w:val="single"/>
        </w:rPr>
        <w:t>relatório direto</w:t>
      </w:r>
      <w:r>
        <w:rPr>
          <w:rFonts w:ascii="Arial" w:eastAsia="Arial" w:hAnsi="Arial" w:cs="Arial"/>
          <w:sz w:val="22"/>
          <w:szCs w:val="22"/>
        </w:rPr>
        <w:t xml:space="preserve">, esta seção deve ser intitulada de </w:t>
      </w:r>
      <w:r>
        <w:rPr>
          <w:rFonts w:ascii="Arial" w:eastAsia="Arial" w:hAnsi="Arial" w:cs="Arial"/>
          <w:b/>
          <w:sz w:val="22"/>
          <w:szCs w:val="22"/>
          <w:u w:val="single"/>
        </w:rPr>
        <w:t>ACHADOS</w:t>
      </w:r>
      <w:r>
        <w:rPr>
          <w:rFonts w:ascii="Arial" w:eastAsia="Arial" w:hAnsi="Arial" w:cs="Arial"/>
          <w:sz w:val="22"/>
          <w:szCs w:val="22"/>
        </w:rPr>
        <w:t>. Para este tipo de auditoria, a</w:t>
      </w:r>
      <w:r>
        <w:rPr>
          <w:rFonts w:ascii="Arial" w:eastAsia="Arial" w:hAnsi="Arial" w:cs="Arial"/>
          <w:color w:val="000000"/>
          <w:sz w:val="22"/>
          <w:szCs w:val="22"/>
        </w:rPr>
        <w:t>s irregularidades/impropried</w:t>
      </w:r>
      <w:r>
        <w:rPr>
          <w:rFonts w:ascii="Arial" w:eastAsia="Arial" w:hAnsi="Arial" w:cs="Arial"/>
          <w:color w:val="000000"/>
          <w:sz w:val="22"/>
          <w:szCs w:val="22"/>
        </w:rPr>
        <w:t xml:space="preserve">ades constatadas ao longo da execução devem ser relatadas de forma estruturada, </w:t>
      </w:r>
      <w:r>
        <w:rPr>
          <w:rFonts w:ascii="Arial" w:eastAsia="Arial" w:hAnsi="Arial" w:cs="Arial"/>
          <w:color w:val="000000"/>
          <w:sz w:val="22"/>
          <w:szCs w:val="22"/>
          <w:u w:val="single"/>
        </w:rPr>
        <w:t>p</w:t>
      </w:r>
      <w:r>
        <w:rPr>
          <w:rFonts w:ascii="Arial" w:eastAsia="Arial" w:hAnsi="Arial" w:cs="Arial"/>
          <w:sz w:val="22"/>
          <w:szCs w:val="22"/>
          <w:u w:val="single"/>
        </w:rPr>
        <w:t>ara cada</w:t>
      </w:r>
      <w:r>
        <w:rPr>
          <w:rFonts w:ascii="Arial" w:eastAsia="Arial" w:hAnsi="Arial" w:cs="Arial"/>
          <w:color w:val="000000"/>
          <w:sz w:val="22"/>
          <w:szCs w:val="22"/>
          <w:u w:val="single"/>
        </w:rPr>
        <w:t xml:space="preserve"> achado</w:t>
      </w:r>
      <w:r>
        <w:rPr>
          <w:rFonts w:ascii="Arial" w:eastAsia="Arial" w:hAnsi="Arial" w:cs="Arial"/>
          <w:color w:val="000000"/>
          <w:sz w:val="22"/>
          <w:szCs w:val="22"/>
        </w:rPr>
        <w:t>, destacando-se, pelo menos, os seguintes aspectos/atributos: descrição (título ou enunciado do achado), situação encontrada, objetos nos quais o achado foi constatado</w:t>
      </w:r>
      <w:r>
        <w:rPr>
          <w:rFonts w:ascii="Arial" w:eastAsia="Arial" w:hAnsi="Arial" w:cs="Arial"/>
          <w:sz w:val="22"/>
          <w:szCs w:val="22"/>
        </w:rPr>
        <w:t>, critério de auditoria</w:t>
      </w:r>
      <w:r>
        <w:rPr>
          <w:rFonts w:ascii="Arial" w:eastAsia="Arial" w:hAnsi="Arial" w:cs="Arial"/>
          <w:color w:val="000000"/>
          <w:sz w:val="22"/>
          <w:szCs w:val="22"/>
        </w:rPr>
        <w:t>, evidências, causas da ocorrência, efeitos, conclusão da equipe e</w:t>
      </w:r>
      <w:r>
        <w:rPr>
          <w:rFonts w:ascii="Arial" w:eastAsia="Arial" w:hAnsi="Arial" w:cs="Arial"/>
          <w:color w:val="000000"/>
          <w:sz w:val="22"/>
          <w:szCs w:val="22"/>
        </w:rPr>
        <w:t xml:space="preserve"> proposta de encaminhamento.</w:t>
      </w:r>
      <w:r>
        <w:rPr>
          <w:rFonts w:ascii="Arial" w:eastAsia="Arial" w:hAnsi="Arial" w:cs="Arial"/>
          <w:sz w:val="22"/>
          <w:szCs w:val="22"/>
        </w:rPr>
        <w:t xml:space="preserve"> </w:t>
      </w:r>
      <w:r>
        <w:rPr>
          <w:rFonts w:ascii="Arial" w:eastAsia="Arial" w:hAnsi="Arial" w:cs="Arial"/>
          <w:color w:val="000000"/>
          <w:sz w:val="22"/>
          <w:szCs w:val="22"/>
        </w:rPr>
        <w:t>Para cada achado de auditoria haverá uma conclusão e uma proposta.</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color w:val="000000"/>
          <w:sz w:val="22"/>
          <w:szCs w:val="22"/>
        </w:rPr>
        <w:t>Achados que se repetem em vários processos (ou contratos ou convênios ou editais ou projeto</w:t>
      </w:r>
      <w:r>
        <w:rPr>
          <w:rFonts w:ascii="Arial" w:eastAsia="Arial" w:hAnsi="Arial" w:cs="Arial"/>
          <w:sz w:val="22"/>
          <w:szCs w:val="22"/>
        </w:rPr>
        <w:t>s básicos etc.) serão relatados conjuntamente, da seguinte forma:</w:t>
      </w:r>
    </w:p>
    <w:p w:rsidR="000412B7" w:rsidRDefault="001C16AF">
      <w:pPr>
        <w:numPr>
          <w:ilvl w:val="0"/>
          <w:numId w:val="3"/>
        </w:numPr>
        <w:spacing w:before="200" w:line="276" w:lineRule="auto"/>
        <w:jc w:val="both"/>
        <w:rPr>
          <w:sz w:val="22"/>
          <w:szCs w:val="22"/>
        </w:rPr>
      </w:pPr>
      <w:r>
        <w:rPr>
          <w:rFonts w:ascii="Arial" w:eastAsia="Arial" w:hAnsi="Arial" w:cs="Arial"/>
          <w:b/>
          <w:sz w:val="22"/>
          <w:szCs w:val="22"/>
        </w:rPr>
        <w:t>de</w:t>
      </w:r>
      <w:r>
        <w:rPr>
          <w:rFonts w:ascii="Arial" w:eastAsia="Arial" w:hAnsi="Arial" w:cs="Arial"/>
          <w:b/>
          <w:sz w:val="22"/>
          <w:szCs w:val="22"/>
        </w:rPr>
        <w:t xml:space="preserve">scrição </w:t>
      </w:r>
      <w:r>
        <w:rPr>
          <w:rFonts w:ascii="Arial" w:eastAsia="Arial" w:hAnsi="Arial" w:cs="Arial"/>
          <w:sz w:val="22"/>
          <w:szCs w:val="22"/>
        </w:rPr>
        <w:t>– título da irregularidade/impropriedade constatada;</w:t>
      </w:r>
    </w:p>
    <w:p w:rsidR="000412B7" w:rsidRDefault="001C16AF">
      <w:pPr>
        <w:numPr>
          <w:ilvl w:val="0"/>
          <w:numId w:val="3"/>
        </w:numPr>
        <w:spacing w:line="276" w:lineRule="auto"/>
        <w:jc w:val="both"/>
        <w:rPr>
          <w:sz w:val="22"/>
          <w:szCs w:val="22"/>
        </w:rPr>
      </w:pPr>
      <w:r>
        <w:rPr>
          <w:rFonts w:ascii="Arial" w:eastAsia="Arial" w:hAnsi="Arial" w:cs="Arial"/>
          <w:b/>
          <w:sz w:val="22"/>
          <w:szCs w:val="22"/>
        </w:rPr>
        <w:t>situação encontrada</w:t>
      </w:r>
      <w:r>
        <w:rPr>
          <w:rFonts w:ascii="Arial" w:eastAsia="Arial" w:hAnsi="Arial" w:cs="Arial"/>
          <w:sz w:val="22"/>
          <w:szCs w:val="22"/>
        </w:rPr>
        <w:t xml:space="preserve"> – descrição dos fatos ocorridos em cada um dos objetos (processo, convênio, contrato, edital, projeto básico etc.) analisados;</w:t>
      </w:r>
    </w:p>
    <w:p w:rsidR="000412B7" w:rsidRDefault="001C16AF">
      <w:pPr>
        <w:numPr>
          <w:ilvl w:val="0"/>
          <w:numId w:val="3"/>
        </w:numPr>
        <w:spacing w:line="276" w:lineRule="auto"/>
        <w:jc w:val="both"/>
        <w:rPr>
          <w:sz w:val="22"/>
          <w:szCs w:val="22"/>
        </w:rPr>
      </w:pPr>
      <w:r>
        <w:rPr>
          <w:rFonts w:ascii="Arial" w:eastAsia="Arial" w:hAnsi="Arial" w:cs="Arial"/>
          <w:b/>
          <w:sz w:val="22"/>
          <w:szCs w:val="22"/>
        </w:rPr>
        <w:lastRenderedPageBreak/>
        <w:t>objetos nos quais o achado foi constatado</w:t>
      </w:r>
      <w:r>
        <w:rPr>
          <w:rFonts w:ascii="Arial" w:eastAsia="Arial" w:hAnsi="Arial" w:cs="Arial"/>
          <w:sz w:val="22"/>
          <w:szCs w:val="22"/>
        </w:rPr>
        <w:t xml:space="preserve"> – identificação dos objetos (processos, convênios, contratos, editais, projetos básicos etc.);</w:t>
      </w:r>
    </w:p>
    <w:p w:rsidR="000412B7" w:rsidRDefault="001C16AF">
      <w:pPr>
        <w:numPr>
          <w:ilvl w:val="0"/>
          <w:numId w:val="3"/>
        </w:numPr>
        <w:spacing w:line="276" w:lineRule="auto"/>
        <w:jc w:val="both"/>
        <w:rPr>
          <w:sz w:val="22"/>
          <w:szCs w:val="22"/>
        </w:rPr>
      </w:pPr>
      <w:r>
        <w:rPr>
          <w:rFonts w:ascii="Arial" w:eastAsia="Arial" w:hAnsi="Arial" w:cs="Arial"/>
          <w:b/>
          <w:sz w:val="22"/>
          <w:szCs w:val="22"/>
        </w:rPr>
        <w:t>evidências</w:t>
      </w:r>
      <w:r>
        <w:rPr>
          <w:rFonts w:ascii="Arial" w:eastAsia="Arial" w:hAnsi="Arial" w:cs="Arial"/>
          <w:sz w:val="22"/>
          <w:szCs w:val="22"/>
        </w:rPr>
        <w:t xml:space="preserve"> – documentos, cláusulas, itens etc. do processo, convênio, contrato, edital, projeto básico etc. que comprovam o fato.</w:t>
      </w:r>
    </w:p>
    <w:p w:rsidR="000412B7" w:rsidRDefault="001C16AF">
      <w:pPr>
        <w:numPr>
          <w:ilvl w:val="0"/>
          <w:numId w:val="3"/>
        </w:numPr>
        <w:spacing w:line="276" w:lineRule="auto"/>
        <w:ind w:left="714" w:hanging="357"/>
        <w:jc w:val="both"/>
        <w:rPr>
          <w:sz w:val="22"/>
          <w:szCs w:val="22"/>
        </w:rPr>
      </w:pPr>
      <w:bookmarkStart w:id="19" w:name="_heading=h.z337ya" w:colFirst="0" w:colLast="0"/>
      <w:bookmarkEnd w:id="19"/>
      <w:r>
        <w:rPr>
          <w:rFonts w:ascii="Arial" w:eastAsia="Arial" w:hAnsi="Arial" w:cs="Arial"/>
          <w:b/>
          <w:sz w:val="22"/>
          <w:szCs w:val="22"/>
        </w:rPr>
        <w:t>critério</w:t>
      </w:r>
      <w:r>
        <w:rPr>
          <w:rFonts w:ascii="Arial" w:eastAsia="Arial" w:hAnsi="Arial" w:cs="Arial"/>
          <w:sz w:val="22"/>
          <w:szCs w:val="22"/>
        </w:rPr>
        <w:t xml:space="preserve"> – são as referências </w:t>
      </w:r>
      <w:r>
        <w:rPr>
          <w:rFonts w:ascii="Arial" w:eastAsia="Arial" w:hAnsi="Arial" w:cs="Arial"/>
          <w:sz w:val="22"/>
          <w:szCs w:val="22"/>
        </w:rPr>
        <w:t>usadas para avaliar ou mensurar consistentemente e razoavelmente o objeto. Na determinação da adequação dos critérios, o auditor deve considerar a sua relevância e compreensibilidade para os usuários previstos, assim como a sua completude, confiabilidade e</w:t>
      </w:r>
      <w:r>
        <w:rPr>
          <w:rFonts w:ascii="Arial" w:eastAsia="Arial" w:hAnsi="Arial" w:cs="Arial"/>
          <w:sz w:val="22"/>
          <w:szCs w:val="22"/>
        </w:rPr>
        <w:t xml:space="preserve"> objetividade (neutralidade, aceitabilidade geral e comparabilidade com os critérios utilizados em auditorias similares). Os critérios utilizados podem depender de uma série de fatores, incluindo os objetivos e o tipo de auditoria. Critérios podem ser espe</w:t>
      </w:r>
      <w:r>
        <w:rPr>
          <w:rFonts w:ascii="Arial" w:eastAsia="Arial" w:hAnsi="Arial" w:cs="Arial"/>
          <w:sz w:val="22"/>
          <w:szCs w:val="22"/>
        </w:rPr>
        <w:t>cíficos ou mais gerais, e podem ser extraídos de várias fontes, incluindo leis, regulamentos, padrões, princípios sólidos e boas práticas. Os critérios devem estar disponíveis para os usuários previstos para lhes permitir entender como o objeto foi avaliad</w:t>
      </w:r>
      <w:r>
        <w:rPr>
          <w:rFonts w:ascii="Arial" w:eastAsia="Arial" w:hAnsi="Arial" w:cs="Arial"/>
          <w:sz w:val="22"/>
          <w:szCs w:val="22"/>
        </w:rPr>
        <w:t>o ou mensurado. (NBASP 100/27; NBASP 300/27; NBASP 400/31;32; NBASP 3000/45;122; NBASP 4000/25; 107; 110; 210; 212).</w:t>
      </w:r>
    </w:p>
    <w:p w:rsidR="000412B7" w:rsidRDefault="000412B7">
      <w:pPr>
        <w:pStyle w:val="Ttulo2"/>
        <w:ind w:left="0"/>
      </w:pPr>
      <w:bookmarkStart w:id="20" w:name="_heading=h.8s7w27utpgz4" w:colFirst="0" w:colLast="0"/>
      <w:bookmarkEnd w:id="20"/>
    </w:p>
    <w:p w:rsidR="000412B7" w:rsidRDefault="001C16AF">
      <w:pPr>
        <w:pStyle w:val="Ttulo2"/>
        <w:pBdr>
          <w:top w:val="nil"/>
          <w:left w:val="nil"/>
          <w:bottom w:val="nil"/>
          <w:right w:val="nil"/>
          <w:between w:val="nil"/>
        </w:pBdr>
        <w:spacing w:line="276" w:lineRule="auto"/>
        <w:ind w:left="0"/>
        <w:rPr>
          <w:color w:val="FF0000"/>
        </w:rPr>
      </w:pPr>
      <w:bookmarkStart w:id="21" w:name="_heading=h.l0nhb54hilw1" w:colFirst="0" w:colLast="0"/>
      <w:bookmarkEnd w:id="21"/>
      <w:r>
        <w:t xml:space="preserve">3. </w:t>
      </w:r>
      <w:hyperlink w:anchor="_heading=h.l0nhb54hilw1">
        <w:r>
          <w:t>ACHADOS NÃO DECORRENTES DAS QUESTÕES DE AUDITORIA</w:t>
        </w:r>
      </w:hyperlink>
      <w:r>
        <w:t xml:space="preserve"> </w:t>
      </w:r>
      <w:r>
        <w:rPr>
          <w:color w:val="FF0000"/>
        </w:rPr>
        <w:t>(se houver)</w:t>
      </w:r>
    </w:p>
    <w:p w:rsidR="000412B7" w:rsidRDefault="001C16AF">
      <w:pPr>
        <w:spacing w:line="276" w:lineRule="auto"/>
        <w:rPr>
          <w:rFonts w:ascii="Arial" w:eastAsia="Arial" w:hAnsi="Arial" w:cs="Arial"/>
          <w:sz w:val="22"/>
          <w:szCs w:val="22"/>
        </w:rPr>
      </w:pPr>
      <w:r>
        <w:rPr>
          <w:rFonts w:ascii="Arial" w:eastAsia="Arial" w:hAnsi="Arial" w:cs="Arial"/>
          <w:sz w:val="22"/>
          <w:szCs w:val="22"/>
        </w:rPr>
        <w:t xml:space="preserve">                 </w:t>
      </w:r>
    </w:p>
    <w:p w:rsidR="000412B7" w:rsidRDefault="001C16AF">
      <w:pPr>
        <w:spacing w:line="276" w:lineRule="auto"/>
        <w:jc w:val="both"/>
        <w:rPr>
          <w:rFonts w:ascii="Arial" w:eastAsia="Arial" w:hAnsi="Arial" w:cs="Arial"/>
          <w:b/>
          <w:sz w:val="22"/>
          <w:szCs w:val="22"/>
        </w:rPr>
      </w:pPr>
      <w:r>
        <w:rPr>
          <w:rFonts w:ascii="Arial" w:eastAsia="Arial" w:hAnsi="Arial" w:cs="Arial"/>
          <w:sz w:val="22"/>
          <w:szCs w:val="22"/>
        </w:rPr>
        <w:t>São considerados “Achados não decorrentes da investigação de questões de auditoria” todos aqueles decorrentes da investigação de questões de auditoria não previstas no planejamento inicial, mas que, em função de relevância, materialidade ou risco, merecera</w:t>
      </w:r>
      <w:r>
        <w:rPr>
          <w:rFonts w:ascii="Arial" w:eastAsia="Arial" w:hAnsi="Arial" w:cs="Arial"/>
          <w:sz w:val="22"/>
          <w:szCs w:val="22"/>
        </w:rPr>
        <w:t xml:space="preserve">m a atenção da equipe de auditoria. </w:t>
      </w:r>
      <w:r>
        <w:rPr>
          <w:rFonts w:ascii="Arial" w:eastAsia="Arial" w:hAnsi="Arial" w:cs="Arial"/>
          <w:b/>
          <w:sz w:val="22"/>
          <w:szCs w:val="22"/>
        </w:rPr>
        <w:t>Tais achados devem ser relatados com os mesmos atributos dos demais.</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 investigação de assuntos não previstos inicialmente deve estar registrada na introdução, subseção “Objetivo e questões de auditoria”, na qual será f</w:t>
      </w:r>
      <w:r>
        <w:rPr>
          <w:rFonts w:ascii="Arial" w:eastAsia="Arial" w:hAnsi="Arial" w:cs="Arial"/>
          <w:sz w:val="22"/>
          <w:szCs w:val="22"/>
        </w:rPr>
        <w:t>eita menção ao objetivo original e à inclusão dos novos temas.</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Caso não seja possível a investigação da ocorrência da forma devida - com toda a estruturação que um achado requer - o fato deve ser comunicado ao superior imediato que avaliará a conveniência</w:t>
      </w:r>
      <w:r>
        <w:rPr>
          <w:rFonts w:ascii="Arial" w:eastAsia="Arial" w:hAnsi="Arial" w:cs="Arial"/>
          <w:sz w:val="22"/>
          <w:szCs w:val="22"/>
        </w:rPr>
        <w:t xml:space="preserve"> e a oportunidade de propor nova fiscalização ou de formular representação.</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No caso da não investigação dos fatos, o breve relato das providências adotadas, caso a equipe julgue necessário, pode ser feito na Conclusão.</w:t>
      </w:r>
    </w:p>
    <w:p w:rsidR="000412B7" w:rsidRDefault="000412B7">
      <w:pPr>
        <w:pBdr>
          <w:top w:val="nil"/>
          <w:left w:val="nil"/>
          <w:bottom w:val="nil"/>
          <w:right w:val="nil"/>
          <w:between w:val="nil"/>
        </w:pBdr>
        <w:shd w:val="clear" w:color="auto" w:fill="FFFFFF"/>
        <w:spacing w:line="276" w:lineRule="auto"/>
        <w:jc w:val="both"/>
        <w:rPr>
          <w:rFonts w:ascii="Arial" w:eastAsia="Arial" w:hAnsi="Arial" w:cs="Arial"/>
          <w:sz w:val="22"/>
          <w:szCs w:val="22"/>
          <w:highlight w:val="white"/>
        </w:rPr>
      </w:pPr>
    </w:p>
    <w:p w:rsidR="000412B7" w:rsidRDefault="001C16AF">
      <w:pPr>
        <w:pStyle w:val="Ttulo2"/>
        <w:pBdr>
          <w:top w:val="nil"/>
          <w:left w:val="nil"/>
          <w:bottom w:val="nil"/>
          <w:right w:val="nil"/>
          <w:between w:val="nil"/>
        </w:pBdr>
        <w:spacing w:line="276" w:lineRule="auto"/>
        <w:ind w:left="0"/>
        <w:jc w:val="both"/>
        <w:rPr>
          <w:rFonts w:ascii="Arial" w:eastAsia="Arial" w:hAnsi="Arial" w:cs="Arial"/>
          <w:b/>
        </w:rPr>
      </w:pPr>
      <w:bookmarkStart w:id="22" w:name="_heading=h.9hj6rtcmgoo3" w:colFirst="0" w:colLast="0"/>
      <w:bookmarkEnd w:id="22"/>
      <w:r>
        <w:t xml:space="preserve">4. RESULTADO DO MONITORAMENTO DE ITEM DECISÓRIO RELACIONADO AO OBJETO DA AUDITORIA </w:t>
      </w:r>
      <w:r>
        <w:rPr>
          <w:color w:val="FF0000"/>
        </w:rPr>
        <w:t>(se houver)</w:t>
      </w:r>
    </w:p>
    <w:p w:rsidR="000412B7" w:rsidRDefault="000412B7">
      <w:pPr>
        <w:spacing w:line="276" w:lineRule="auto"/>
        <w:rPr>
          <w:rFonts w:ascii="Arial" w:eastAsia="Arial" w:hAnsi="Arial" w:cs="Arial"/>
          <w:sz w:val="22"/>
          <w:szCs w:val="22"/>
        </w:rPr>
      </w:pPr>
    </w:p>
    <w:p w:rsidR="000412B7" w:rsidRDefault="001C16AF">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lastRenderedPageBreak/>
        <w:t>Sempre que forem iniciados trabalhos de fiscalização, deverá ser observado se existem decisões do Tribunal relacionadas com o objeto da fiscalização passíveis d</w:t>
      </w:r>
      <w:r>
        <w:rPr>
          <w:rFonts w:ascii="Arial" w:eastAsia="Arial" w:hAnsi="Arial" w:cs="Arial"/>
          <w:sz w:val="22"/>
          <w:szCs w:val="22"/>
          <w:highlight w:val="white"/>
        </w:rPr>
        <w:t xml:space="preserve">e serem monitorados (verificação do cumprimento) durante o trabalho, fazendo parte do seu escopo. </w:t>
      </w:r>
    </w:p>
    <w:p w:rsidR="000412B7" w:rsidRDefault="000412B7">
      <w:pPr>
        <w:shd w:val="clear" w:color="auto" w:fill="FFFFFF"/>
        <w:spacing w:line="276" w:lineRule="auto"/>
        <w:jc w:val="both"/>
        <w:rPr>
          <w:rFonts w:ascii="Arial" w:eastAsia="Arial" w:hAnsi="Arial" w:cs="Arial"/>
          <w:sz w:val="22"/>
          <w:szCs w:val="22"/>
          <w:shd w:val="clear" w:color="auto" w:fill="BFBFBF"/>
        </w:rPr>
      </w:pPr>
    </w:p>
    <w:p w:rsidR="000412B7" w:rsidRDefault="001C16AF">
      <w:pPr>
        <w:shd w:val="clear" w:color="auto" w:fill="FFFFFF"/>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Em caso afirmativo, o resultado da verificação do cumprimento da decisão do Tribunal deverá constar neste capítulo do relatório.</w:t>
      </w:r>
      <w:r>
        <w:rPr>
          <w:rFonts w:ascii="Arial" w:eastAsia="Arial" w:hAnsi="Arial" w:cs="Arial"/>
          <w:sz w:val="22"/>
          <w:szCs w:val="22"/>
          <w:shd w:val="clear" w:color="auto" w:fill="BFBFBF"/>
        </w:rPr>
        <w:t xml:space="preserve"> </w:t>
      </w:r>
    </w:p>
    <w:p w:rsidR="000412B7" w:rsidRDefault="000412B7">
      <w:pPr>
        <w:shd w:val="clear" w:color="auto" w:fill="FFFFFF"/>
        <w:spacing w:line="276" w:lineRule="auto"/>
        <w:jc w:val="both"/>
        <w:rPr>
          <w:rFonts w:ascii="Arial" w:eastAsia="Arial" w:hAnsi="Arial" w:cs="Arial"/>
          <w:sz w:val="22"/>
          <w:szCs w:val="22"/>
          <w:shd w:val="clear" w:color="auto" w:fill="BFBFBF"/>
        </w:rPr>
      </w:pPr>
    </w:p>
    <w:p w:rsidR="000412B7" w:rsidRDefault="001C16AF">
      <w:pPr>
        <w:shd w:val="clear" w:color="auto" w:fill="FFFFFF"/>
        <w:spacing w:line="276" w:lineRule="auto"/>
        <w:jc w:val="both"/>
        <w:rPr>
          <w:rFonts w:ascii="Arial" w:eastAsia="Arial" w:hAnsi="Arial" w:cs="Arial"/>
          <w:sz w:val="22"/>
          <w:szCs w:val="22"/>
          <w:highlight w:val="white"/>
        </w:rPr>
      </w:pPr>
      <w:r>
        <w:rPr>
          <w:rFonts w:ascii="Arial" w:eastAsia="Arial" w:hAnsi="Arial" w:cs="Arial"/>
          <w:sz w:val="22"/>
          <w:szCs w:val="22"/>
          <w:highlight w:val="white"/>
        </w:rPr>
        <w:t>Em caso negativo, esse it</w:t>
      </w:r>
      <w:r>
        <w:rPr>
          <w:rFonts w:ascii="Arial" w:eastAsia="Arial" w:hAnsi="Arial" w:cs="Arial"/>
          <w:sz w:val="22"/>
          <w:szCs w:val="22"/>
          <w:highlight w:val="white"/>
        </w:rPr>
        <w:t>em deve ser suprimido do relatório.</w:t>
      </w:r>
    </w:p>
    <w:p w:rsidR="000412B7" w:rsidRDefault="000412B7">
      <w:pPr>
        <w:spacing w:line="276" w:lineRule="auto"/>
        <w:rPr>
          <w:rFonts w:ascii="Arial" w:eastAsia="Arial" w:hAnsi="Arial" w:cs="Arial"/>
          <w:sz w:val="22"/>
          <w:szCs w:val="22"/>
          <w:shd w:val="clear" w:color="auto" w:fill="BFBFBF"/>
        </w:rPr>
      </w:pPr>
    </w:p>
    <w:p w:rsidR="000412B7" w:rsidRDefault="001C16AF">
      <w:pPr>
        <w:pStyle w:val="Ttulo1"/>
        <w:spacing w:line="276" w:lineRule="auto"/>
        <w:ind w:left="0"/>
        <w:rPr>
          <w:rFonts w:ascii="Arial" w:eastAsia="Arial" w:hAnsi="Arial" w:cs="Arial"/>
          <w:b/>
          <w:sz w:val="22"/>
          <w:szCs w:val="22"/>
        </w:rPr>
      </w:pPr>
      <w:bookmarkStart w:id="23" w:name="_heading=h.2xcytpi" w:colFirst="0" w:colLast="0"/>
      <w:bookmarkEnd w:id="23"/>
      <w:r>
        <w:t xml:space="preserve">5. </w:t>
      </w:r>
      <w:r>
        <w:rPr>
          <w:rFonts w:ascii="Arial" w:eastAsia="Arial" w:hAnsi="Arial" w:cs="Arial"/>
          <w:b/>
          <w:sz w:val="22"/>
          <w:szCs w:val="22"/>
        </w:rPr>
        <w:t>BENEFÍCIOS DA FISCALIZAÇÃO</w:t>
      </w:r>
    </w:p>
    <w:p w:rsidR="000412B7" w:rsidRDefault="000412B7"/>
    <w:p w:rsidR="000412B7" w:rsidRDefault="001C16AF">
      <w:pPr>
        <w:pBdr>
          <w:top w:val="nil"/>
          <w:left w:val="nil"/>
          <w:bottom w:val="nil"/>
          <w:right w:val="nil"/>
          <w:between w:val="nil"/>
        </w:pBdr>
        <w:spacing w:line="276" w:lineRule="auto"/>
        <w:jc w:val="both"/>
        <w:rPr>
          <w:rFonts w:ascii="Arial" w:eastAsia="Arial" w:hAnsi="Arial" w:cs="Arial"/>
          <w:color w:val="000000"/>
          <w:sz w:val="22"/>
          <w:szCs w:val="22"/>
          <w:u w:val="single"/>
        </w:rPr>
      </w:pPr>
      <w:bookmarkStart w:id="24" w:name="_heading=h.qsh70q" w:colFirst="0" w:colLast="0"/>
      <w:bookmarkEnd w:id="24"/>
      <w:r>
        <w:rPr>
          <w:rFonts w:ascii="Arial" w:eastAsia="Arial" w:hAnsi="Arial" w:cs="Arial"/>
          <w:color w:val="000000"/>
          <w:sz w:val="22"/>
          <w:szCs w:val="22"/>
        </w:rPr>
        <w:t xml:space="preserve">Os benefícios da fiscalização são os resultados das ações de controle externo obtidos e/ou identificados no desenvolvimento do trabalho de fiscalização e podem ser entendidos como ganhos, vantagens ou melhorias para sociedade e para a Administração. Desse </w:t>
      </w:r>
      <w:r>
        <w:rPr>
          <w:rFonts w:ascii="Arial" w:eastAsia="Arial" w:hAnsi="Arial" w:cs="Arial"/>
          <w:color w:val="000000"/>
          <w:sz w:val="22"/>
          <w:szCs w:val="22"/>
        </w:rPr>
        <w:t xml:space="preserve">modo, para a identificação dos benefícios do controle, </w:t>
      </w:r>
      <w:r>
        <w:rPr>
          <w:rFonts w:ascii="Arial" w:eastAsia="Arial" w:hAnsi="Arial" w:cs="Arial"/>
          <w:color w:val="000000"/>
          <w:sz w:val="22"/>
          <w:szCs w:val="22"/>
          <w:u w:val="single"/>
        </w:rPr>
        <w:t>deve-se indagar qual o ganho, vantagem ou melhoria obtidos com o trabalho realizado.</w:t>
      </w:r>
    </w:p>
    <w:p w:rsidR="000412B7" w:rsidRDefault="000412B7">
      <w:pPr>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 identificação, avaliação e registro destes benefícios têm por objetivo viabilizar a divulgação dos resultados da </w:t>
      </w:r>
      <w:r>
        <w:rPr>
          <w:rFonts w:ascii="Arial" w:eastAsia="Arial" w:hAnsi="Arial" w:cs="Arial"/>
          <w:color w:val="000000"/>
          <w:sz w:val="22"/>
          <w:szCs w:val="22"/>
        </w:rPr>
        <w:t xml:space="preserve">atuação do Tribunal de Contas do Estado de Goiás (TCE-GO) à Assembleia Legislativa e à sociedade, servindo como verdadeiro instrumento de </w:t>
      </w:r>
      <w:proofErr w:type="spellStart"/>
      <w:r>
        <w:rPr>
          <w:rFonts w:ascii="Arial" w:eastAsia="Arial" w:hAnsi="Arial" w:cs="Arial"/>
          <w:i/>
          <w:color w:val="000000"/>
          <w:sz w:val="22"/>
          <w:szCs w:val="22"/>
        </w:rPr>
        <w:t>accountability</w:t>
      </w:r>
      <w:proofErr w:type="spellEnd"/>
      <w:r>
        <w:rPr>
          <w:rFonts w:ascii="Arial" w:eastAsia="Arial" w:hAnsi="Arial" w:cs="Arial"/>
          <w:color w:val="000000"/>
          <w:sz w:val="22"/>
          <w:szCs w:val="22"/>
        </w:rPr>
        <w:t>.</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Logo, neste item do relatório, devem ser registrados os benefícios identificados, revelando o resulta</w:t>
      </w:r>
      <w:r>
        <w:rPr>
          <w:rFonts w:ascii="Arial" w:eastAsia="Arial" w:hAnsi="Arial" w:cs="Arial"/>
          <w:color w:val="000000"/>
          <w:sz w:val="22"/>
          <w:szCs w:val="22"/>
        </w:rPr>
        <w:t>do dos trabalhos realizados pela unidade técnica vinculada à Secretaria de Controle Externo. Salienta-se que, geralmente, nesta fase, o benefício estará no estado “proposta”, podendo ser qualitativo, quantitativo financeiro e quantitativo não financeiro.</w:t>
      </w:r>
    </w:p>
    <w:p w:rsidR="000412B7" w:rsidRDefault="000412B7">
      <w:pPr>
        <w:pStyle w:val="Ttulo1"/>
        <w:spacing w:line="276" w:lineRule="auto"/>
        <w:ind w:firstLine="360"/>
        <w:rPr>
          <w:rFonts w:ascii="Arial" w:eastAsia="Arial" w:hAnsi="Arial" w:cs="Arial"/>
        </w:rPr>
      </w:pPr>
    </w:p>
    <w:p w:rsidR="000412B7" w:rsidRDefault="001C16AF">
      <w:pPr>
        <w:pStyle w:val="Ttulo1"/>
        <w:spacing w:line="276" w:lineRule="auto"/>
        <w:ind w:left="0"/>
        <w:rPr>
          <w:color w:val="FF0000"/>
        </w:rPr>
      </w:pPr>
      <w:r>
        <w:t xml:space="preserve">6. </w:t>
      </w:r>
      <w:r>
        <w:rPr>
          <w:rFonts w:ascii="Arial" w:eastAsia="Arial" w:hAnsi="Arial" w:cs="Arial"/>
          <w:b/>
          <w:sz w:val="22"/>
          <w:szCs w:val="22"/>
        </w:rPr>
        <w:t>ANÁLISE DOS COMENTÁRIOS DO GESTOR</w:t>
      </w:r>
      <w:r>
        <w:rPr>
          <w:color w:val="FF0000"/>
          <w:sz w:val="22"/>
          <w:szCs w:val="22"/>
        </w:rPr>
        <w:t xml:space="preserve"> (se houver)</w:t>
      </w:r>
    </w:p>
    <w:p w:rsidR="000412B7" w:rsidRDefault="000412B7">
      <w:pPr>
        <w:shd w:val="clear" w:color="auto" w:fill="FFFFFF"/>
        <w:spacing w:line="276" w:lineRule="auto"/>
        <w:jc w:val="both"/>
        <w:rPr>
          <w:rFonts w:ascii="Arial" w:eastAsia="Arial" w:hAnsi="Arial" w:cs="Arial"/>
          <w:sz w:val="22"/>
          <w:szCs w:val="22"/>
          <w:shd w:val="clear" w:color="auto" w:fill="BFBFBF"/>
        </w:rPr>
      </w:pPr>
    </w:p>
    <w:p w:rsidR="000412B7" w:rsidRDefault="001C16AF">
      <w:pPr>
        <w:spacing w:line="276" w:lineRule="auto"/>
        <w:jc w:val="both"/>
        <w:rPr>
          <w:rFonts w:ascii="Arial" w:eastAsia="Arial" w:hAnsi="Arial" w:cs="Arial"/>
          <w:sz w:val="22"/>
          <w:szCs w:val="22"/>
          <w:shd w:val="clear" w:color="auto" w:fill="BFBFBF"/>
        </w:rPr>
      </w:pPr>
      <w:r>
        <w:rPr>
          <w:rFonts w:ascii="Arial" w:eastAsia="Arial" w:hAnsi="Arial" w:cs="Arial"/>
          <w:sz w:val="22"/>
          <w:szCs w:val="22"/>
          <w:highlight w:val="white"/>
        </w:rPr>
        <w:t xml:space="preserve">Em certas situações e sob determinadas condições, </w:t>
      </w:r>
      <w:r>
        <w:rPr>
          <w:rFonts w:ascii="Arial" w:eastAsia="Arial" w:hAnsi="Arial" w:cs="Arial"/>
          <w:sz w:val="22"/>
          <w:szCs w:val="22"/>
        </w:rPr>
        <w:t>depois das revisões mencionadas e antes de se aprovar o relatório, este é encaminhado aos dirigentes da entidade auditada a fim de que eles possam, se desejarem</w:t>
      </w:r>
      <w:r>
        <w:rPr>
          <w:rFonts w:ascii="Arial" w:eastAsia="Arial" w:hAnsi="Arial" w:cs="Arial"/>
          <w:sz w:val="22"/>
          <w:szCs w:val="22"/>
          <w:highlight w:val="white"/>
        </w:rPr>
        <w:t>, oferecer comentários sobre os achados, conclusões e proposta da equipe. A obtenção desses come</w:t>
      </w:r>
      <w:r>
        <w:rPr>
          <w:rFonts w:ascii="Arial" w:eastAsia="Arial" w:hAnsi="Arial" w:cs="Arial"/>
          <w:sz w:val="22"/>
          <w:szCs w:val="22"/>
          <w:highlight w:val="white"/>
        </w:rPr>
        <w:t>ntários e sua inclusão no relatório é um dos modos mais efetivos para assegurar que o relatório seja imparcial, objetivo e completo, resultando num documento que não só apresenta a visão da equipe, mas também a</w:t>
      </w:r>
      <w:r>
        <w:rPr>
          <w:rFonts w:ascii="Arial" w:eastAsia="Arial" w:hAnsi="Arial" w:cs="Arial"/>
          <w:sz w:val="22"/>
          <w:szCs w:val="22"/>
          <w:shd w:val="clear" w:color="auto" w:fill="BFBFBF"/>
        </w:rPr>
        <w:t xml:space="preserve"> </w:t>
      </w:r>
      <w:r>
        <w:rPr>
          <w:rFonts w:ascii="Arial" w:eastAsia="Arial" w:hAnsi="Arial" w:cs="Arial"/>
          <w:sz w:val="22"/>
          <w:szCs w:val="22"/>
          <w:highlight w:val="white"/>
        </w:rPr>
        <w:t>perspectiva dos dirigentes da unidade jurisdi</w:t>
      </w:r>
      <w:r>
        <w:rPr>
          <w:rFonts w:ascii="Arial" w:eastAsia="Arial" w:hAnsi="Arial" w:cs="Arial"/>
          <w:sz w:val="22"/>
          <w:szCs w:val="22"/>
          <w:highlight w:val="white"/>
        </w:rPr>
        <w:t>cionada e as ações corretivas que pretendem tomar (</w:t>
      </w:r>
      <w:r>
        <w:rPr>
          <w:rFonts w:ascii="Arial" w:eastAsia="Arial" w:hAnsi="Arial" w:cs="Arial"/>
          <w:sz w:val="22"/>
          <w:szCs w:val="22"/>
        </w:rPr>
        <w:t>NBASP 3000/129 – NBASP 4000/202; 209; 210; 214)</w:t>
      </w:r>
      <w:r>
        <w:rPr>
          <w:rFonts w:ascii="Arial" w:eastAsia="Arial" w:hAnsi="Arial" w:cs="Arial"/>
          <w:sz w:val="22"/>
          <w:szCs w:val="22"/>
          <w:highlight w:val="white"/>
        </w:rPr>
        <w:t>.</w:t>
      </w:r>
    </w:p>
    <w:p w:rsidR="000412B7" w:rsidRDefault="000412B7">
      <w:pPr>
        <w:shd w:val="clear" w:color="auto" w:fill="FFFFFF"/>
        <w:spacing w:line="276" w:lineRule="auto"/>
        <w:jc w:val="both"/>
        <w:rPr>
          <w:rFonts w:ascii="Arial" w:eastAsia="Arial" w:hAnsi="Arial" w:cs="Arial"/>
          <w:sz w:val="22"/>
          <w:szCs w:val="22"/>
          <w:shd w:val="clear" w:color="auto" w:fill="BFBFBF"/>
        </w:rPr>
      </w:pPr>
    </w:p>
    <w:p w:rsidR="000412B7" w:rsidRDefault="001C16AF">
      <w:pPr>
        <w:shd w:val="clear" w:color="auto" w:fill="FFFFFF"/>
        <w:spacing w:line="276" w:lineRule="auto"/>
        <w:jc w:val="both"/>
        <w:rPr>
          <w:rFonts w:ascii="Arial" w:eastAsia="Arial" w:hAnsi="Arial" w:cs="Arial"/>
          <w:sz w:val="22"/>
          <w:szCs w:val="22"/>
          <w:shd w:val="clear" w:color="auto" w:fill="FFFFDD"/>
        </w:rPr>
      </w:pPr>
      <w:r>
        <w:rPr>
          <w:rFonts w:ascii="Arial" w:eastAsia="Arial" w:hAnsi="Arial" w:cs="Arial"/>
          <w:sz w:val="22"/>
          <w:szCs w:val="22"/>
          <w:highlight w:val="white"/>
        </w:rPr>
        <w:t>A incorporação dos comentários da entidade auditada fornece uma indicação de concordância para tomar medidas sobre o assunto relatado. A discussão dos acha</w:t>
      </w:r>
      <w:r>
        <w:rPr>
          <w:rFonts w:ascii="Arial" w:eastAsia="Arial" w:hAnsi="Arial" w:cs="Arial"/>
          <w:sz w:val="22"/>
          <w:szCs w:val="22"/>
          <w:highlight w:val="white"/>
        </w:rPr>
        <w:t>dos do relatório preliminar com a entidade auditada ajuda a garantir que estes sejam completos, precisos e apresentados de forma justa (NBASP 4000/214).</w:t>
      </w:r>
    </w:p>
    <w:p w:rsidR="000412B7" w:rsidRDefault="000412B7">
      <w:pPr>
        <w:shd w:val="clear" w:color="auto" w:fill="FFFFFF"/>
        <w:spacing w:line="276" w:lineRule="auto"/>
        <w:jc w:val="both"/>
        <w:rPr>
          <w:rFonts w:ascii="Arial" w:eastAsia="Arial" w:hAnsi="Arial" w:cs="Arial"/>
          <w:sz w:val="22"/>
          <w:szCs w:val="22"/>
          <w:shd w:val="clear" w:color="auto" w:fill="FFFFDD"/>
        </w:rPr>
      </w:pPr>
    </w:p>
    <w:p w:rsidR="000412B7" w:rsidRDefault="001C16AF">
      <w:pPr>
        <w:pStyle w:val="Ttulo1"/>
        <w:spacing w:line="276" w:lineRule="auto"/>
        <w:ind w:left="0"/>
        <w:rPr>
          <w:rFonts w:ascii="Arial" w:eastAsia="Arial" w:hAnsi="Arial" w:cs="Arial"/>
          <w:b/>
          <w:sz w:val="22"/>
          <w:szCs w:val="22"/>
        </w:rPr>
      </w:pPr>
      <w:bookmarkStart w:id="25" w:name="_heading=h.1ci93xb" w:colFirst="0" w:colLast="0"/>
      <w:bookmarkEnd w:id="25"/>
      <w:r>
        <w:lastRenderedPageBreak/>
        <w:t xml:space="preserve">7. </w:t>
      </w:r>
      <w:r>
        <w:rPr>
          <w:rFonts w:ascii="Arial" w:eastAsia="Arial" w:hAnsi="Arial" w:cs="Arial"/>
          <w:b/>
          <w:sz w:val="22"/>
          <w:szCs w:val="22"/>
        </w:rPr>
        <w:t>CONCLUSÃO</w:t>
      </w:r>
    </w:p>
    <w:p w:rsidR="000412B7" w:rsidRDefault="000412B7">
      <w:pPr>
        <w:spacing w:line="276" w:lineRule="auto"/>
        <w:rPr>
          <w:rFonts w:ascii="Arial" w:eastAsia="Arial" w:hAnsi="Arial" w:cs="Arial"/>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 seção “Conclusão” destina-se a sintetizar os fatos apurados no trabalho realizado. Ser</w:t>
      </w:r>
      <w:r>
        <w:rPr>
          <w:rFonts w:ascii="Arial" w:eastAsia="Arial" w:hAnsi="Arial" w:cs="Arial"/>
          <w:color w:val="000000"/>
          <w:sz w:val="22"/>
          <w:szCs w:val="22"/>
        </w:rPr>
        <w:t>ão respondidas, de forma sucinta, as questões de auditoria e elencados, caso existam, os achados resultantes da investigação de outros fatos não previstos no planejamento inicial.</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“Conclusão” devem ser registrados, benefícios das propostas de encaminha</w:t>
      </w:r>
      <w:r>
        <w:rPr>
          <w:rFonts w:ascii="Arial" w:eastAsia="Arial" w:hAnsi="Arial" w:cs="Arial"/>
          <w:color w:val="000000"/>
          <w:sz w:val="22"/>
          <w:szCs w:val="22"/>
        </w:rPr>
        <w:t>mento com menção, se houver, ao montante dos benefícios quantificáveis.</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 “Conclusão” pode ser utilizada para considerações adicionais sobre o trabalho realizado, breves relatos de não detecção de impropriedades na investigação de questões de auditoria, bem como breves relatos na apuração de denúncias cujas irregularidades apo</w:t>
      </w:r>
      <w:r>
        <w:rPr>
          <w:rFonts w:ascii="Arial" w:eastAsia="Arial" w:hAnsi="Arial" w:cs="Arial"/>
          <w:color w:val="000000"/>
          <w:sz w:val="22"/>
          <w:szCs w:val="22"/>
        </w:rPr>
        <w:t xml:space="preserve">ntadas não foram constatadas, ou para o relato resumido de boas práticas. </w:t>
      </w:r>
    </w:p>
    <w:p w:rsidR="000412B7" w:rsidRDefault="000412B7">
      <w:pPr>
        <w:spacing w:line="276" w:lineRule="auto"/>
        <w:jc w:val="both"/>
        <w:rPr>
          <w:rFonts w:ascii="Arial" w:eastAsia="Arial" w:hAnsi="Arial" w:cs="Arial"/>
          <w:color w:val="FF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E, ainda, deve comunicar de</w:t>
      </w:r>
      <w:r>
        <w:t xml:space="preserve"> </w:t>
      </w:r>
      <w:r>
        <w:rPr>
          <w:rFonts w:ascii="Arial" w:eastAsia="Arial" w:hAnsi="Arial" w:cs="Arial"/>
          <w:sz w:val="22"/>
          <w:szCs w:val="22"/>
        </w:rPr>
        <w:t>forma transparente o nível de asseguração (NBASP</w:t>
      </w:r>
      <w:r>
        <w:rPr>
          <w:rFonts w:ascii="Arial" w:eastAsia="Arial" w:hAnsi="Arial" w:cs="Arial"/>
          <w:sz w:val="22"/>
          <w:szCs w:val="22"/>
        </w:rPr>
        <w:t xml:space="preserve"> 4000/121) fornecido pela auditoria, uma vez que as auditorias de conformidade de relatório direto devem ser de asseguração razoável e seus relatórios devem apresentar de forma explícita, equilibrada e fundamentada o modo como os achados, os critérios e as</w:t>
      </w:r>
      <w:r>
        <w:rPr>
          <w:rFonts w:ascii="Arial" w:eastAsia="Arial" w:hAnsi="Arial" w:cs="Arial"/>
          <w:sz w:val="22"/>
          <w:szCs w:val="22"/>
        </w:rPr>
        <w:t xml:space="preserve"> conclusões foram desenvolvidos e por que as combinações de achados e critérios resultaram em uma determinada conclusão geral, determinação ou recomendação (NBASP 100/31-32). </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Sendo que a conclusão é uma síntese dos fatos apurados, não se deve fazer longa</w:t>
      </w:r>
      <w:r>
        <w:rPr>
          <w:rFonts w:ascii="Arial" w:eastAsia="Arial" w:hAnsi="Arial" w:cs="Arial"/>
          <w:color w:val="000000"/>
          <w:sz w:val="22"/>
          <w:szCs w:val="22"/>
        </w:rPr>
        <w:t>s descrições. O objetivo principal é comunicar, sem minúcias, a visão geral do resultado da auditoria, em texto suficientemente claro de forma a não prejudicar o entendimento do leitor.</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Por exemplo:</w:t>
      </w: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Não foram constatadas impropriedades ou irregularidades </w:t>
      </w:r>
      <w:r>
        <w:rPr>
          <w:rFonts w:ascii="Arial" w:eastAsia="Arial" w:hAnsi="Arial" w:cs="Arial"/>
          <w:color w:val="000000"/>
          <w:sz w:val="22"/>
          <w:szCs w:val="22"/>
        </w:rPr>
        <w:t>para as questões de auditoria n.º 1 e 3 formuladas para esta fiscalização.</w:t>
      </w: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seguintes constatações foram identificadas neste trabalho:</w:t>
      </w:r>
    </w:p>
    <w:p w:rsidR="000412B7" w:rsidRDefault="001C16A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Questão 2 – Preços contratados não compatíveis com os preços de mercado. (item 3.1)</w:t>
      </w:r>
    </w:p>
    <w:p w:rsidR="000412B7" w:rsidRDefault="001C16A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Questão 4 – Fuga à licitação pela f</w:t>
      </w:r>
      <w:r>
        <w:rPr>
          <w:rFonts w:ascii="Arial" w:eastAsia="Arial" w:hAnsi="Arial" w:cs="Arial"/>
          <w:color w:val="000000"/>
          <w:sz w:val="22"/>
          <w:szCs w:val="22"/>
        </w:rPr>
        <w:t>ragmentação de aquisições. (item 3.2)</w:t>
      </w: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Foi identificado, ainda, o seguinte achado não vinculado a questões de auditoria:</w:t>
      </w:r>
    </w:p>
    <w:p w:rsidR="000412B7" w:rsidRDefault="001C16AF">
      <w:pPr>
        <w:spacing w:line="276" w:lineRule="auto"/>
        <w:ind w:firstLine="709"/>
        <w:jc w:val="both"/>
        <w:rPr>
          <w:rFonts w:ascii="Arial" w:eastAsia="Arial" w:hAnsi="Arial" w:cs="Arial"/>
          <w:color w:val="000000"/>
          <w:sz w:val="22"/>
          <w:szCs w:val="22"/>
        </w:rPr>
      </w:pPr>
      <w:r>
        <w:rPr>
          <w:rFonts w:ascii="Arial" w:eastAsia="Arial" w:hAnsi="Arial" w:cs="Arial"/>
          <w:color w:val="000000"/>
          <w:sz w:val="22"/>
          <w:szCs w:val="22"/>
        </w:rPr>
        <w:t>Fiscalização do convênio insatisfatória. (item 4.1)</w:t>
      </w: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Entre os benefícios estimados desta fiscalização pode-se mencionar XXXXXX, sendo o t</w:t>
      </w:r>
      <w:r>
        <w:rPr>
          <w:rFonts w:ascii="Arial" w:eastAsia="Arial" w:hAnsi="Arial" w:cs="Arial"/>
          <w:color w:val="000000"/>
          <w:sz w:val="22"/>
          <w:szCs w:val="22"/>
        </w:rPr>
        <w:t>otal dos benefícios quantificáveis desta auditoria de R$ YYYYY.</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As referências aos achados de auditoria na “Conclusão” </w:t>
      </w:r>
      <w:r>
        <w:rPr>
          <w:rFonts w:ascii="Arial" w:eastAsia="Arial" w:hAnsi="Arial" w:cs="Arial"/>
          <w:b/>
          <w:color w:val="000000"/>
          <w:sz w:val="22"/>
          <w:szCs w:val="22"/>
        </w:rPr>
        <w:t>devem indicar o(s) número(s) do(s) item(</w:t>
      </w:r>
      <w:proofErr w:type="spellStart"/>
      <w:r>
        <w:rPr>
          <w:rFonts w:ascii="Arial" w:eastAsia="Arial" w:hAnsi="Arial" w:cs="Arial"/>
          <w:b/>
          <w:color w:val="000000"/>
          <w:sz w:val="22"/>
          <w:szCs w:val="22"/>
        </w:rPr>
        <w:t>ns</w:t>
      </w:r>
      <w:proofErr w:type="spellEnd"/>
      <w:r>
        <w:rPr>
          <w:rFonts w:ascii="Arial" w:eastAsia="Arial" w:hAnsi="Arial" w:cs="Arial"/>
          <w:b/>
          <w:color w:val="000000"/>
          <w:sz w:val="22"/>
          <w:szCs w:val="22"/>
        </w:rPr>
        <w:t>) em que cada um deles é tratado no relatório</w:t>
      </w:r>
      <w:r>
        <w:rPr>
          <w:rFonts w:ascii="Arial" w:eastAsia="Arial" w:hAnsi="Arial" w:cs="Arial"/>
          <w:color w:val="000000"/>
          <w:sz w:val="22"/>
          <w:szCs w:val="22"/>
        </w:rPr>
        <w:t xml:space="preserve"> de forma a facilitar sua localização.</w:t>
      </w:r>
    </w:p>
    <w:p w:rsidR="000412B7" w:rsidRDefault="000412B7">
      <w:pPr>
        <w:spacing w:line="276" w:lineRule="auto"/>
        <w:rPr>
          <w:rFonts w:ascii="Arial" w:eastAsia="Arial" w:hAnsi="Arial" w:cs="Arial"/>
          <w:sz w:val="22"/>
          <w:szCs w:val="22"/>
        </w:rPr>
      </w:pPr>
    </w:p>
    <w:p w:rsidR="000412B7" w:rsidRDefault="001C16AF">
      <w:pPr>
        <w:pStyle w:val="Ttulo1"/>
        <w:spacing w:line="276" w:lineRule="auto"/>
        <w:ind w:left="0"/>
        <w:rPr>
          <w:rFonts w:ascii="Arial" w:eastAsia="Arial" w:hAnsi="Arial" w:cs="Arial"/>
          <w:b/>
          <w:sz w:val="22"/>
          <w:szCs w:val="22"/>
        </w:rPr>
      </w:pPr>
      <w:bookmarkStart w:id="26" w:name="_heading=h.3whwml4" w:colFirst="0" w:colLast="0"/>
      <w:bookmarkEnd w:id="26"/>
      <w:r>
        <w:t xml:space="preserve">8. </w:t>
      </w:r>
      <w:r>
        <w:rPr>
          <w:rFonts w:ascii="Arial" w:eastAsia="Arial" w:hAnsi="Arial" w:cs="Arial"/>
          <w:b/>
          <w:sz w:val="22"/>
          <w:szCs w:val="22"/>
        </w:rPr>
        <w:t>PROPOS</w:t>
      </w:r>
      <w:r>
        <w:rPr>
          <w:rFonts w:ascii="Arial" w:eastAsia="Arial" w:hAnsi="Arial" w:cs="Arial"/>
          <w:b/>
          <w:sz w:val="22"/>
          <w:szCs w:val="22"/>
        </w:rPr>
        <w:t>TA DE ENCAMINHAMENTO</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lastRenderedPageBreak/>
        <w:t xml:space="preserve">A “Proposta de encaminhamento” destina-se ao registro das medidas preventivas, corretivas, processuais ou materiais que a equipe avalia que o TCE </w:t>
      </w:r>
      <w:r>
        <w:rPr>
          <w:rFonts w:ascii="Arial" w:eastAsia="Arial" w:hAnsi="Arial" w:cs="Arial"/>
          <w:sz w:val="22"/>
          <w:szCs w:val="22"/>
        </w:rPr>
        <w:t>deve</w:t>
      </w:r>
      <w:r>
        <w:rPr>
          <w:rFonts w:ascii="Arial" w:eastAsia="Arial" w:hAnsi="Arial" w:cs="Arial"/>
          <w:color w:val="000000"/>
          <w:sz w:val="22"/>
          <w:szCs w:val="22"/>
        </w:rPr>
        <w:t xml:space="preserve"> determinar ou recomendar que sejam adotadas para os fatos identificados.</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delibe</w:t>
      </w:r>
      <w:r>
        <w:rPr>
          <w:rFonts w:ascii="Arial" w:eastAsia="Arial" w:hAnsi="Arial" w:cs="Arial"/>
          <w:color w:val="000000"/>
          <w:sz w:val="22"/>
          <w:szCs w:val="22"/>
        </w:rPr>
        <w:t xml:space="preserve">rações propostas devem balizar-se na análise de causa e efeito dos achados. </w:t>
      </w:r>
      <w:r>
        <w:rPr>
          <w:rFonts w:ascii="Arial" w:eastAsia="Arial" w:hAnsi="Arial" w:cs="Arial"/>
          <w:b/>
          <w:color w:val="000000"/>
          <w:sz w:val="22"/>
          <w:szCs w:val="22"/>
        </w:rPr>
        <w:t>A causa, sendo o elemento indutor da discrepância entre o critério e a situação encontrada, é o alvo das medidas propostas.</w:t>
      </w:r>
      <w:r>
        <w:rPr>
          <w:rFonts w:ascii="Arial" w:eastAsia="Arial" w:hAnsi="Arial" w:cs="Arial"/>
          <w:color w:val="000000"/>
          <w:sz w:val="22"/>
          <w:szCs w:val="22"/>
        </w:rPr>
        <w:t xml:space="preserve"> O efeito indica a gravidade da situação encontrada e det</w:t>
      </w:r>
      <w:r>
        <w:rPr>
          <w:rFonts w:ascii="Arial" w:eastAsia="Arial" w:hAnsi="Arial" w:cs="Arial"/>
          <w:color w:val="000000"/>
          <w:sz w:val="22"/>
          <w:szCs w:val="22"/>
        </w:rPr>
        <w:t>ermina a intensidade das medidas a serem propostas.</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Não devem constar das propostas de encaminhamento:</w:t>
      </w:r>
    </w:p>
    <w:p w:rsidR="000412B7" w:rsidRDefault="001C16AF">
      <w:pPr>
        <w:numPr>
          <w:ilvl w:val="0"/>
          <w:numId w:val="3"/>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genéricas do tipo “adoção de medidas saneadoras para eliminação das falhas encontradas” sem que sejam mencionadas que providências devem ser adotadas ou ainda “observância à legislação em vigor”, uma vez que tais propostas têm se mostrado mui</w:t>
      </w:r>
      <w:r>
        <w:rPr>
          <w:rFonts w:ascii="Arial" w:eastAsia="Arial" w:hAnsi="Arial" w:cs="Arial"/>
          <w:color w:val="000000"/>
          <w:sz w:val="22"/>
          <w:szCs w:val="22"/>
        </w:rPr>
        <w:t>tas vezes não efetivas e de difícil monitoramento;</w:t>
      </w:r>
    </w:p>
    <w:p w:rsidR="000412B7" w:rsidRDefault="001C16AF">
      <w:pPr>
        <w:numPr>
          <w:ilvl w:val="0"/>
          <w:numId w:val="3"/>
        </w:numPr>
        <w:pBdr>
          <w:top w:val="nil"/>
          <w:left w:val="nil"/>
          <w:bottom w:val="nil"/>
          <w:right w:val="nil"/>
          <w:between w:val="nil"/>
        </w:pBdr>
        <w:spacing w:line="276" w:lineRule="auto"/>
        <w:jc w:val="both"/>
        <w:rPr>
          <w:color w:val="000000"/>
          <w:sz w:val="22"/>
          <w:szCs w:val="22"/>
        </w:rPr>
      </w:pPr>
      <w:r>
        <w:rPr>
          <w:rFonts w:ascii="Arial" w:eastAsia="Arial" w:hAnsi="Arial" w:cs="Arial"/>
          <w:color w:val="000000"/>
          <w:sz w:val="22"/>
          <w:szCs w:val="22"/>
        </w:rPr>
        <w:t>Determinações ou recomendações detalhadas, de modo a não assumir o papel da administração e, assim, ter o risco de prejudicar a objetividade da auditoria (NBASP 4000/216).</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“Proposta de Encaminhamento”,</w:t>
      </w:r>
      <w:r>
        <w:rPr>
          <w:rFonts w:ascii="Arial" w:eastAsia="Arial" w:hAnsi="Arial" w:cs="Arial"/>
          <w:color w:val="000000"/>
          <w:sz w:val="22"/>
          <w:szCs w:val="22"/>
        </w:rPr>
        <w:t xml:space="preserve"> devem ser reunidas todas as proposições formuladas para cada achado de auditoria. No caso de haver propostas de medidas saneadoras (audiência, citação) juntamente com outras propostas (determinação, recomendação, encaminhamento de documentos ou informaçõe</w:t>
      </w:r>
      <w:r>
        <w:rPr>
          <w:rFonts w:ascii="Arial" w:eastAsia="Arial" w:hAnsi="Arial" w:cs="Arial"/>
          <w:color w:val="000000"/>
          <w:sz w:val="22"/>
          <w:szCs w:val="22"/>
        </w:rPr>
        <w:t xml:space="preserve">s, entre outras) e a equipe de auditoria </w:t>
      </w:r>
      <w:r>
        <w:rPr>
          <w:rFonts w:ascii="Arial" w:eastAsia="Arial" w:hAnsi="Arial" w:cs="Arial"/>
          <w:sz w:val="22"/>
          <w:szCs w:val="22"/>
        </w:rPr>
        <w:t>entende</w:t>
      </w:r>
      <w:r>
        <w:rPr>
          <w:rFonts w:ascii="Arial" w:eastAsia="Arial" w:hAnsi="Arial" w:cs="Arial"/>
          <w:color w:val="000000"/>
          <w:sz w:val="22"/>
          <w:szCs w:val="22"/>
        </w:rPr>
        <w:t xml:space="preserve"> ser oportuno adotar apenas as medidas saneadoras naquele momento, as outras também devem ser transcritas como medidas a serem oportunamente propostas. Evita-se, desse modo, o risco de algumas dessas proposta</w:t>
      </w:r>
      <w:r>
        <w:rPr>
          <w:rFonts w:ascii="Arial" w:eastAsia="Arial" w:hAnsi="Arial" w:cs="Arial"/>
          <w:color w:val="000000"/>
          <w:sz w:val="22"/>
          <w:szCs w:val="22"/>
        </w:rPr>
        <w:t>s não serem consideradas no futuro por não estarem reunidas na seção apropriada, mas dispersas no corpo do relatório, pois nem sempre membros da equipe participam das fases instrutórias subsequentes do relatório de auditoria.</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Na redação das propostas de a</w:t>
      </w:r>
      <w:r>
        <w:rPr>
          <w:rFonts w:ascii="Arial" w:eastAsia="Arial" w:hAnsi="Arial" w:cs="Arial"/>
          <w:color w:val="000000"/>
          <w:sz w:val="22"/>
          <w:szCs w:val="22"/>
        </w:rPr>
        <w:t xml:space="preserve">udiência ou </w:t>
      </w:r>
      <w:r>
        <w:rPr>
          <w:rFonts w:ascii="Arial" w:eastAsia="Arial" w:hAnsi="Arial" w:cs="Arial"/>
          <w:b/>
          <w:color w:val="000000"/>
          <w:sz w:val="22"/>
          <w:szCs w:val="22"/>
        </w:rPr>
        <w:t>citação,</w:t>
      </w:r>
      <w:r>
        <w:rPr>
          <w:rFonts w:ascii="Arial" w:eastAsia="Arial" w:hAnsi="Arial" w:cs="Arial"/>
          <w:color w:val="000000"/>
          <w:sz w:val="22"/>
          <w:szCs w:val="22"/>
        </w:rPr>
        <w:t xml:space="preserve"> os responsáveis devem estar devidamente identificados, com a indicação inclusive de CPF e do período de exercício no cargo, seja como substituto, seja como titular. A referência à atuação como titular ou substituto no cargo, é relevant</w:t>
      </w:r>
      <w:r>
        <w:rPr>
          <w:rFonts w:ascii="Arial" w:eastAsia="Arial" w:hAnsi="Arial" w:cs="Arial"/>
          <w:color w:val="000000"/>
          <w:sz w:val="22"/>
          <w:szCs w:val="22"/>
        </w:rPr>
        <w:t>e para posterior avaliação da responsabilidade do gestor em face da irregularidade apontada.</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As referências aos achados de auditoria na “Proposta de encaminhamento” devem indicar o(s) número(s) do(s) item (</w:t>
      </w:r>
      <w:proofErr w:type="spellStart"/>
      <w:r>
        <w:rPr>
          <w:rFonts w:ascii="Arial" w:eastAsia="Arial" w:hAnsi="Arial" w:cs="Arial"/>
          <w:color w:val="000000"/>
          <w:sz w:val="22"/>
          <w:szCs w:val="22"/>
        </w:rPr>
        <w:t>ns</w:t>
      </w:r>
      <w:proofErr w:type="spellEnd"/>
      <w:r>
        <w:rPr>
          <w:rFonts w:ascii="Arial" w:eastAsia="Arial" w:hAnsi="Arial" w:cs="Arial"/>
          <w:color w:val="000000"/>
          <w:sz w:val="22"/>
          <w:szCs w:val="22"/>
        </w:rPr>
        <w:t>) em que cada um deles é tratado no relatório d</w:t>
      </w:r>
      <w:r>
        <w:rPr>
          <w:rFonts w:ascii="Arial" w:eastAsia="Arial" w:hAnsi="Arial" w:cs="Arial"/>
          <w:color w:val="000000"/>
          <w:sz w:val="22"/>
          <w:szCs w:val="22"/>
        </w:rPr>
        <w:t>e forma a facilitar a localização e leitura por outros que não participaram da auditoria, bem como o confronto entre a deliberação proposta e os detalhes do achado que a motivou.</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 xml:space="preserve">É necessário constar determinação para que o gestor apresente plano de ação </w:t>
      </w:r>
      <w:r>
        <w:rPr>
          <w:rFonts w:ascii="Arial" w:eastAsia="Arial" w:hAnsi="Arial" w:cs="Arial"/>
          <w:color w:val="000000"/>
          <w:sz w:val="22"/>
          <w:szCs w:val="22"/>
        </w:rPr>
        <w:t>com prazos e responsabilidades durante a fase de defesa prévia quando as demais propostas de encaminhamento elaboradas no relatório puderem ser assim monitoradas no futuro.</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center"/>
        <w:rPr>
          <w:rFonts w:ascii="Arial" w:eastAsia="Arial" w:hAnsi="Arial" w:cs="Arial"/>
          <w:b/>
          <w:sz w:val="22"/>
          <w:szCs w:val="22"/>
          <w:u w:val="single"/>
        </w:rPr>
      </w:pPr>
      <w:r>
        <w:rPr>
          <w:rFonts w:ascii="Arial" w:eastAsia="Arial" w:hAnsi="Arial" w:cs="Arial"/>
          <w:b/>
          <w:sz w:val="22"/>
          <w:szCs w:val="22"/>
          <w:u w:val="single"/>
        </w:rPr>
        <w:t>SUGESTÕES DE REDAÇÃO DAS PROPOSTAS DE ENCAMINHAMENTO</w:t>
      </w:r>
    </w:p>
    <w:p w:rsidR="000412B7" w:rsidRDefault="000412B7">
      <w:pPr>
        <w:spacing w:line="276" w:lineRule="auto"/>
        <w:rPr>
          <w:rFonts w:ascii="Arial" w:eastAsia="Arial" w:hAnsi="Arial" w:cs="Arial"/>
          <w:b/>
          <w:color w:val="FF0000"/>
          <w:sz w:val="22"/>
          <w:szCs w:val="22"/>
        </w:rPr>
      </w:pPr>
    </w:p>
    <w:p w:rsidR="000412B7" w:rsidRDefault="001C16AF">
      <w:pPr>
        <w:spacing w:line="276" w:lineRule="auto"/>
        <w:jc w:val="both"/>
        <w:rPr>
          <w:rFonts w:ascii="Arial" w:eastAsia="Arial" w:hAnsi="Arial" w:cs="Arial"/>
          <w:b/>
          <w:sz w:val="22"/>
          <w:szCs w:val="22"/>
        </w:rPr>
      </w:pPr>
      <w:r>
        <w:rPr>
          <w:rFonts w:ascii="Arial" w:eastAsia="Arial" w:hAnsi="Arial" w:cs="Arial"/>
          <w:b/>
          <w:sz w:val="22"/>
          <w:szCs w:val="22"/>
        </w:rPr>
        <w:t>Exemplo 1- no caso de ocorrê</w:t>
      </w:r>
      <w:r>
        <w:rPr>
          <w:rFonts w:ascii="Arial" w:eastAsia="Arial" w:hAnsi="Arial" w:cs="Arial"/>
          <w:b/>
          <w:sz w:val="22"/>
          <w:szCs w:val="22"/>
        </w:rPr>
        <w:t>ncia de uma irregularidade:</w:t>
      </w:r>
    </w:p>
    <w:p w:rsidR="000412B7" w:rsidRDefault="000412B7">
      <w:pPr>
        <w:spacing w:line="276" w:lineRule="auto"/>
        <w:jc w:val="both"/>
        <w:rPr>
          <w:rFonts w:ascii="Arial" w:eastAsia="Arial" w:hAnsi="Arial" w:cs="Arial"/>
          <w:b/>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 {indicar a medida necessária para</w:t>
      </w:r>
      <w:r>
        <w:rPr>
          <w:rFonts w:ascii="Arial" w:eastAsia="Arial" w:hAnsi="Arial" w:cs="Arial"/>
          <w:sz w:val="22"/>
          <w:szCs w:val="22"/>
        </w:rPr>
        <w:t xml:space="preserve"> regularizar a situação encontrada}, por estar em desacordo com {fundamentação legal/ normativa/jurisprudencial infringida}</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both"/>
        <w:rPr>
          <w:rFonts w:ascii="Arial" w:eastAsia="Arial" w:hAnsi="Arial" w:cs="Arial"/>
          <w:b/>
          <w:color w:val="000000"/>
          <w:sz w:val="22"/>
          <w:szCs w:val="22"/>
        </w:rPr>
      </w:pPr>
      <w:r>
        <w:rPr>
          <w:rFonts w:ascii="Arial" w:eastAsia="Arial" w:hAnsi="Arial" w:cs="Arial"/>
          <w:b/>
          <w:color w:val="000000"/>
          <w:sz w:val="22"/>
          <w:szCs w:val="22"/>
        </w:rPr>
        <w:t>Exemplo 2 - no caso de mais de uma ocorrência de irregularidade:</w:t>
      </w:r>
    </w:p>
    <w:p w:rsidR="000412B7" w:rsidRDefault="000412B7">
      <w:pPr>
        <w:spacing w:line="276" w:lineRule="auto"/>
        <w:jc w:val="both"/>
        <w:rPr>
          <w:rFonts w:ascii="Arial" w:eastAsia="Arial" w:hAnsi="Arial" w:cs="Arial"/>
          <w:b/>
          <w:color w:val="00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X.X. Determinar, fixando prazo, ao(a) {órgão/entidade/unidade/gestor}, com fundamento no art. {fundamentação que legitima o TCE a expedir a determinação}, que adote(m) providências com vistas a:</w:t>
      </w:r>
    </w:p>
    <w:p w:rsidR="000412B7" w:rsidRDefault="000412B7">
      <w:pPr>
        <w:spacing w:line="276" w:lineRule="auto"/>
        <w:jc w:val="both"/>
        <w:rPr>
          <w:rFonts w:ascii="Arial" w:eastAsia="Arial" w:hAnsi="Arial" w:cs="Arial"/>
          <w:sz w:val="22"/>
          <w:szCs w:val="22"/>
        </w:rPr>
      </w:pPr>
    </w:p>
    <w:p w:rsidR="000412B7" w:rsidRDefault="001C16AF">
      <w:pPr>
        <w:spacing w:line="276" w:lineRule="auto"/>
        <w:ind w:left="567"/>
        <w:jc w:val="both"/>
        <w:rPr>
          <w:rFonts w:ascii="Arial" w:eastAsia="Arial" w:hAnsi="Arial" w:cs="Arial"/>
          <w:sz w:val="22"/>
          <w:szCs w:val="22"/>
        </w:rPr>
      </w:pPr>
      <w:r>
        <w:rPr>
          <w:rFonts w:ascii="Arial" w:eastAsia="Arial" w:hAnsi="Arial" w:cs="Arial"/>
          <w:sz w:val="22"/>
          <w:szCs w:val="22"/>
        </w:rPr>
        <w:t>X.X.1. {indicar a medida necessária para regularizar a situação encontrada} por estar em desacordo com {fundamentação legal/ normativa/jurisprudencial infringida}</w:t>
      </w:r>
    </w:p>
    <w:p w:rsidR="000412B7" w:rsidRDefault="000412B7">
      <w:pPr>
        <w:spacing w:line="276" w:lineRule="auto"/>
        <w:ind w:left="567"/>
        <w:jc w:val="both"/>
        <w:rPr>
          <w:rFonts w:ascii="Arial" w:eastAsia="Arial" w:hAnsi="Arial" w:cs="Arial"/>
          <w:b/>
          <w:color w:val="000000"/>
          <w:sz w:val="22"/>
          <w:szCs w:val="22"/>
        </w:rPr>
      </w:pPr>
    </w:p>
    <w:p w:rsidR="000412B7" w:rsidRDefault="000412B7">
      <w:pPr>
        <w:spacing w:line="276" w:lineRule="auto"/>
        <w:ind w:left="567"/>
        <w:rPr>
          <w:rFonts w:ascii="Arial" w:eastAsia="Arial" w:hAnsi="Arial" w:cs="Arial"/>
          <w:color w:val="000000"/>
          <w:sz w:val="22"/>
          <w:szCs w:val="22"/>
        </w:rPr>
      </w:pPr>
    </w:p>
    <w:p w:rsidR="000412B7" w:rsidRDefault="001C16AF">
      <w:pPr>
        <w:spacing w:line="276" w:lineRule="auto"/>
        <w:ind w:left="567"/>
        <w:jc w:val="both"/>
        <w:rPr>
          <w:rFonts w:ascii="Arial" w:eastAsia="Arial" w:hAnsi="Arial" w:cs="Arial"/>
          <w:sz w:val="22"/>
          <w:szCs w:val="22"/>
        </w:rPr>
      </w:pPr>
      <w:r>
        <w:rPr>
          <w:rFonts w:ascii="Arial" w:eastAsia="Arial" w:hAnsi="Arial" w:cs="Arial"/>
          <w:color w:val="000000"/>
          <w:sz w:val="22"/>
          <w:szCs w:val="22"/>
        </w:rPr>
        <w:t xml:space="preserve">X.X.2. </w:t>
      </w:r>
      <w:r>
        <w:rPr>
          <w:rFonts w:ascii="Arial" w:eastAsia="Arial" w:hAnsi="Arial" w:cs="Arial"/>
          <w:sz w:val="22"/>
          <w:szCs w:val="22"/>
        </w:rPr>
        <w:t>{indicar a medida necessária para regularizar a situação encontrada} por estar em de</w:t>
      </w:r>
      <w:r>
        <w:rPr>
          <w:rFonts w:ascii="Arial" w:eastAsia="Arial" w:hAnsi="Arial" w:cs="Arial"/>
          <w:sz w:val="22"/>
          <w:szCs w:val="22"/>
        </w:rPr>
        <w:t>sacordo com {fundamentação legal/ normativa/jurisprudencial infringida}</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rPr>
          <w:rFonts w:ascii="Arial" w:eastAsia="Arial" w:hAnsi="Arial" w:cs="Arial"/>
          <w:b/>
          <w:color w:val="000000"/>
          <w:sz w:val="22"/>
          <w:szCs w:val="22"/>
        </w:rPr>
      </w:pPr>
      <w:r>
        <w:rPr>
          <w:rFonts w:ascii="Arial" w:eastAsia="Arial" w:hAnsi="Arial" w:cs="Arial"/>
          <w:b/>
          <w:color w:val="000000"/>
          <w:sz w:val="22"/>
          <w:szCs w:val="22"/>
        </w:rPr>
        <w:t>Exemplo 3 – nos casos em que as situações são mais complexas, necessitando de apresentação de plano de ação:</w:t>
      </w:r>
    </w:p>
    <w:p w:rsidR="000412B7" w:rsidRDefault="000412B7">
      <w:pPr>
        <w:spacing w:line="276" w:lineRule="auto"/>
        <w:rPr>
          <w:rFonts w:ascii="Arial" w:eastAsia="Arial" w:hAnsi="Arial" w:cs="Arial"/>
          <w:color w:val="000000"/>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color w:val="000000"/>
          <w:sz w:val="22"/>
          <w:szCs w:val="22"/>
        </w:rPr>
        <w:t xml:space="preserve">X.X. Determinar, fixando prazo, </w:t>
      </w:r>
      <w:r>
        <w:rPr>
          <w:rFonts w:ascii="Arial" w:eastAsia="Arial" w:hAnsi="Arial" w:cs="Arial"/>
          <w:sz w:val="22"/>
          <w:szCs w:val="22"/>
        </w:rPr>
        <w:t>ao(a) {órgão/entidade/unidade/gestor}, co</w:t>
      </w:r>
      <w:r>
        <w:rPr>
          <w:rFonts w:ascii="Arial" w:eastAsia="Arial" w:hAnsi="Arial" w:cs="Arial"/>
          <w:sz w:val="22"/>
          <w:szCs w:val="22"/>
        </w:rPr>
        <w:t xml:space="preserve">m fundamento no art. {fundamentação que legitima o TCE a expedir a determinação},que apresente(m) a este Tribunal o plano de ação (conforme modelo anexo) com vistas { descrição do problema a ser sanado} contendo, no mínimo, as medidas a serem adotadas, os </w:t>
      </w:r>
      <w:r>
        <w:rPr>
          <w:rFonts w:ascii="Arial" w:eastAsia="Arial" w:hAnsi="Arial" w:cs="Arial"/>
          <w:sz w:val="22"/>
          <w:szCs w:val="22"/>
        </w:rPr>
        <w:t xml:space="preserve">responsáveis pelas ações e o prazo previsto para a sua implementação. </w:t>
      </w:r>
    </w:p>
    <w:p w:rsidR="000412B7" w:rsidRDefault="000412B7">
      <w:pPr>
        <w:spacing w:line="276" w:lineRule="auto"/>
        <w:jc w:val="both"/>
        <w:rPr>
          <w:rFonts w:ascii="Arial" w:eastAsia="Arial" w:hAnsi="Arial" w:cs="Arial"/>
          <w:sz w:val="22"/>
          <w:szCs w:val="22"/>
        </w:rPr>
      </w:pPr>
    </w:p>
    <w:p w:rsidR="000412B7" w:rsidRDefault="001C16AF">
      <w:pPr>
        <w:spacing w:line="276" w:lineRule="auto"/>
        <w:rPr>
          <w:rFonts w:ascii="Arial" w:eastAsia="Arial" w:hAnsi="Arial" w:cs="Arial"/>
          <w:b/>
          <w:color w:val="000000"/>
          <w:sz w:val="22"/>
          <w:szCs w:val="22"/>
        </w:rPr>
      </w:pPr>
      <w:r>
        <w:rPr>
          <w:rFonts w:ascii="Arial" w:eastAsia="Arial" w:hAnsi="Arial" w:cs="Arial"/>
          <w:b/>
          <w:color w:val="000000"/>
          <w:sz w:val="22"/>
          <w:szCs w:val="22"/>
        </w:rPr>
        <w:t>Exemplo 4 – nos casos em que houver responsabilização, sendo necessária o pedido de citação dos propensos responsáveis:</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XX. Cite o (a) responsável </w:t>
      </w:r>
      <w:proofErr w:type="spellStart"/>
      <w:r>
        <w:rPr>
          <w:rFonts w:ascii="Arial" w:eastAsia="Arial" w:hAnsi="Arial" w:cs="Arial"/>
          <w:sz w:val="22"/>
          <w:szCs w:val="22"/>
        </w:rPr>
        <w:t>Sr</w:t>
      </w:r>
      <w:proofErr w:type="spellEnd"/>
      <w:r>
        <w:rPr>
          <w:rFonts w:ascii="Arial" w:eastAsia="Arial" w:hAnsi="Arial" w:cs="Arial"/>
          <w:sz w:val="22"/>
          <w:szCs w:val="22"/>
        </w:rPr>
        <w:t xml:space="preserve"> (a) {NOMEXXXXXXXXXXXXXXXX}, CPF {</w:t>
      </w:r>
      <w:r>
        <w:rPr>
          <w:rFonts w:ascii="Arial" w:eastAsia="Arial" w:hAnsi="Arial" w:cs="Arial"/>
          <w:sz w:val="22"/>
          <w:szCs w:val="22"/>
        </w:rPr>
        <w:t xml:space="preserve">XXX.XXX.XXX-XX},   que na época dos fatos exercia o cargo/função {XXXXXXXXXXXXXXXXXXX}, o que ocorreu no período {XXXXXXXXXXXXXXX}, com fulcro no art. 164, § 1º c/c art. 258, da Resolução nº 22/2008 – RITCE-GO, dando ciência dos fatos apontados {DESCREVER </w:t>
      </w:r>
      <w:r>
        <w:rPr>
          <w:rFonts w:ascii="Arial" w:eastAsia="Arial" w:hAnsi="Arial" w:cs="Arial"/>
          <w:sz w:val="22"/>
          <w:szCs w:val="22"/>
        </w:rPr>
        <w:t xml:space="preserve">TODOS OS ITENS DOS ACHADOS DOS QUAIS ESTÁ SENDO RESPONSABILIZADO, COM CONDUTA E DISPOSITIVO LEGAL OU NORMATIVO VIOLADO} e fixando o prazo de 15 dias para que, em garantia ao contraditório e à ampla defesa, apresentem suas razões de justificativas, </w:t>
      </w:r>
      <w:r>
        <w:rPr>
          <w:rFonts w:ascii="Arial" w:eastAsia="Arial" w:hAnsi="Arial" w:cs="Arial"/>
          <w:sz w:val="22"/>
          <w:szCs w:val="22"/>
        </w:rPr>
        <w:lastRenderedPageBreak/>
        <w:t>alertand</w:t>
      </w:r>
      <w:r>
        <w:rPr>
          <w:rFonts w:ascii="Arial" w:eastAsia="Arial" w:hAnsi="Arial" w:cs="Arial"/>
          <w:sz w:val="22"/>
          <w:szCs w:val="22"/>
        </w:rPr>
        <w:t>o que caso não sejam acatadas serão aplicadas as sanções previstas no art. 112, incisos II e III da LOTCE. Alerte-se ainda, que as razões de justificativas deverão ser apresentadas para cada item indicado e ser acompanhada de documentação comprobatória, so</w:t>
      </w:r>
      <w:r>
        <w:rPr>
          <w:rFonts w:ascii="Arial" w:eastAsia="Arial" w:hAnsi="Arial" w:cs="Arial"/>
          <w:sz w:val="22"/>
          <w:szCs w:val="22"/>
        </w:rPr>
        <w:t xml:space="preserve">b pena de não ser acatada. </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b/>
          <w:sz w:val="22"/>
          <w:szCs w:val="22"/>
        </w:rPr>
      </w:pPr>
      <w:r>
        <w:rPr>
          <w:rFonts w:ascii="Arial" w:eastAsia="Arial" w:hAnsi="Arial" w:cs="Arial"/>
          <w:b/>
          <w:sz w:val="22"/>
          <w:szCs w:val="22"/>
        </w:rPr>
        <w:t xml:space="preserve">Exemplo 5 - </w:t>
      </w:r>
      <w:r>
        <w:rPr>
          <w:rFonts w:ascii="Arial" w:eastAsia="Arial" w:hAnsi="Arial" w:cs="Arial"/>
          <w:b/>
          <w:color w:val="000000"/>
          <w:sz w:val="22"/>
          <w:szCs w:val="22"/>
        </w:rPr>
        <w:t>nos casos em que houver responsabilização, sendo necessária o pedido de citação dos propensos responsáveis, mas que</w:t>
      </w:r>
      <w:r>
        <w:rPr>
          <w:rFonts w:ascii="Arial" w:eastAsia="Arial" w:hAnsi="Arial" w:cs="Arial"/>
          <w:b/>
          <w:sz w:val="22"/>
          <w:szCs w:val="22"/>
        </w:rPr>
        <w:t xml:space="preserve"> a mesma pessoa tenha exercido cargos/funções diferentes e/ou períodos diferentes para cada achado e</w:t>
      </w:r>
      <w:r>
        <w:rPr>
          <w:rFonts w:ascii="Arial" w:eastAsia="Arial" w:hAnsi="Arial" w:cs="Arial"/>
          <w:b/>
          <w:sz w:val="22"/>
          <w:szCs w:val="22"/>
        </w:rPr>
        <w:t>m que foi responsabilizado, ou ainda, se tenha vários responsáveis:</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XX. Cite os responsáveis abaixo elencados, com fulcro no art. 164, § 1 9 e art. 258, inciso V, da Resolução nº 22/2008 – RITCE-GO, dando ciência dos fatos apontados e fixando o prazo de 15</w:t>
      </w:r>
      <w:r>
        <w:rPr>
          <w:rFonts w:ascii="Arial" w:eastAsia="Arial" w:hAnsi="Arial" w:cs="Arial"/>
          <w:sz w:val="22"/>
          <w:szCs w:val="22"/>
        </w:rPr>
        <w:t xml:space="preserve"> dias para que, em garantia ao contraditório e à ampla defesa, apresentem suas razões de justificativas, alertando que caso as justificativas não sejam acatadas serão aplicadas as sanções previstas no art. 112, incisos II e III da LOTCE. Alerte-se, ainda, </w:t>
      </w:r>
      <w:r>
        <w:rPr>
          <w:rFonts w:ascii="Arial" w:eastAsia="Arial" w:hAnsi="Arial" w:cs="Arial"/>
          <w:sz w:val="22"/>
          <w:szCs w:val="22"/>
        </w:rPr>
        <w:t>que as razões de justificativa deverão ser apresentadas de acordo com os itens apresentados neste relatório e ser acompanhadas da documentação comprobatória, sob pena de não serem acatadas.</w:t>
      </w:r>
    </w:p>
    <w:p w:rsidR="000412B7" w:rsidRDefault="000412B7">
      <w:pPr>
        <w:spacing w:line="276" w:lineRule="auto"/>
        <w:jc w:val="both"/>
        <w:rPr>
          <w:rFonts w:ascii="Arial" w:eastAsia="Arial" w:hAnsi="Arial" w:cs="Arial"/>
          <w:b/>
          <w:sz w:val="22"/>
          <w:szCs w:val="22"/>
        </w:rPr>
      </w:pPr>
    </w:p>
    <w:p w:rsidR="000412B7" w:rsidRDefault="001C16AF">
      <w:pPr>
        <w:spacing w:line="276" w:lineRule="auto"/>
        <w:jc w:val="both"/>
        <w:rPr>
          <w:rFonts w:ascii="Arial" w:eastAsia="Arial" w:hAnsi="Arial" w:cs="Arial"/>
          <w:b/>
          <w:sz w:val="22"/>
          <w:szCs w:val="22"/>
        </w:rPr>
      </w:pPr>
      <w:r>
        <w:rPr>
          <w:rFonts w:ascii="Arial" w:eastAsia="Arial" w:hAnsi="Arial" w:cs="Arial"/>
          <w:b/>
          <w:sz w:val="22"/>
          <w:szCs w:val="22"/>
        </w:rPr>
        <w:t>VÁRIOS RESPONSÁVEIS E/OU MESMO RESPONSÁVEL COM VÁRIAS CONDUTAS:</w:t>
      </w:r>
    </w:p>
    <w:tbl>
      <w:tblPr>
        <w:tblStyle w:val="af"/>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N</w:t>
            </w:r>
            <w:r>
              <w:rPr>
                <w:rFonts w:ascii="Arial" w:eastAsia="Arial" w:hAnsi="Arial" w:cs="Arial"/>
              </w:rPr>
              <w:t>ome</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CPF</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Cargo/Função</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Período</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9061" w:type="dxa"/>
            <w:gridSpan w:val="2"/>
          </w:tcPr>
          <w:p w:rsidR="000412B7" w:rsidRDefault="001C16AF">
            <w:pPr>
              <w:spacing w:line="276" w:lineRule="auto"/>
              <w:jc w:val="center"/>
              <w:rPr>
                <w:rFonts w:ascii="Arial" w:eastAsia="Arial" w:hAnsi="Arial" w:cs="Arial"/>
              </w:rPr>
            </w:pPr>
            <w:r>
              <w:rPr>
                <w:rFonts w:ascii="Arial" w:eastAsia="Arial" w:hAnsi="Arial" w:cs="Arial"/>
              </w:rPr>
              <w:t>Achado {ITEM DO RELATÓRIO – TÍTULO DO ITEM}</w:t>
            </w:r>
          </w:p>
        </w:tc>
      </w:tr>
      <w:tr w:rsidR="000412B7">
        <w:tc>
          <w:tcPr>
            <w:tcW w:w="2547" w:type="dxa"/>
          </w:tcPr>
          <w:p w:rsidR="000412B7" w:rsidRDefault="001C16AF">
            <w:pPr>
              <w:spacing w:line="276" w:lineRule="auto"/>
              <w:jc w:val="center"/>
              <w:rPr>
                <w:rFonts w:ascii="Arial" w:eastAsia="Arial" w:hAnsi="Arial" w:cs="Arial"/>
              </w:rPr>
            </w:pPr>
            <w:r>
              <w:rPr>
                <w:rFonts w:ascii="Arial" w:eastAsia="Arial" w:hAnsi="Arial" w:cs="Arial"/>
              </w:rPr>
              <w:t>Conduta</w:t>
            </w:r>
          </w:p>
        </w:tc>
        <w:tc>
          <w:tcPr>
            <w:tcW w:w="6514" w:type="dxa"/>
          </w:tcPr>
          <w:p w:rsidR="000412B7" w:rsidRDefault="001C16AF">
            <w:pPr>
              <w:spacing w:line="276" w:lineRule="auto"/>
              <w:jc w:val="center"/>
              <w:rPr>
                <w:rFonts w:ascii="Arial" w:eastAsia="Arial" w:hAnsi="Arial" w:cs="Arial"/>
              </w:rPr>
            </w:pPr>
            <w:r>
              <w:rPr>
                <w:rFonts w:ascii="Arial" w:eastAsia="Arial" w:hAnsi="Arial" w:cs="Arial"/>
              </w:rPr>
              <w:t>Dispositivo legal ou Normativo Violado</w:t>
            </w:r>
          </w:p>
        </w:tc>
      </w:tr>
      <w:tr w:rsidR="000412B7">
        <w:tc>
          <w:tcPr>
            <w:tcW w:w="2547" w:type="dxa"/>
          </w:tcPr>
          <w:p w:rsidR="000412B7" w:rsidRDefault="001C16A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0412B7" w:rsidRDefault="000412B7">
            <w:pPr>
              <w:spacing w:line="276" w:lineRule="auto"/>
              <w:jc w:val="both"/>
              <w:rPr>
                <w:rFonts w:ascii="Arial" w:eastAsia="Arial" w:hAnsi="Arial" w:cs="Arial"/>
              </w:rPr>
            </w:pPr>
          </w:p>
          <w:p w:rsidR="000412B7" w:rsidRDefault="001C16A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0412B7" w:rsidRDefault="000412B7">
      <w:pPr>
        <w:spacing w:line="276" w:lineRule="auto"/>
        <w:jc w:val="both"/>
        <w:rPr>
          <w:rFonts w:ascii="Arial" w:eastAsia="Arial" w:hAnsi="Arial" w:cs="Arial"/>
          <w:b/>
          <w:sz w:val="22"/>
          <w:szCs w:val="22"/>
        </w:rPr>
      </w:pPr>
    </w:p>
    <w:p w:rsidR="000412B7" w:rsidRDefault="000412B7">
      <w:pPr>
        <w:spacing w:line="276" w:lineRule="auto"/>
        <w:jc w:val="both"/>
        <w:rPr>
          <w:rFonts w:ascii="Arial" w:eastAsia="Arial" w:hAnsi="Arial" w:cs="Arial"/>
          <w:b/>
          <w:sz w:val="22"/>
          <w:szCs w:val="22"/>
        </w:rPr>
      </w:pPr>
    </w:p>
    <w:p w:rsidR="000412B7" w:rsidRDefault="000412B7">
      <w:pPr>
        <w:spacing w:line="276" w:lineRule="auto"/>
        <w:jc w:val="both"/>
        <w:rPr>
          <w:rFonts w:ascii="Arial" w:eastAsia="Arial" w:hAnsi="Arial" w:cs="Arial"/>
          <w:b/>
          <w:sz w:val="22"/>
          <w:szCs w:val="22"/>
        </w:rPr>
      </w:pPr>
    </w:p>
    <w:tbl>
      <w:tblPr>
        <w:tblStyle w:val="af0"/>
        <w:tblW w:w="9061"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47"/>
        <w:gridCol w:w="6514"/>
      </w:tblGrid>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Nome</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w:t>
            </w:r>
            <w:r>
              <w:rPr>
                <w:rFonts w:ascii="Arial" w:eastAsia="Arial" w:hAnsi="Arial" w:cs="Arial"/>
              </w:rPr>
              <w:t>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CPF</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Cargo/Função</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2547" w:type="dxa"/>
          </w:tcPr>
          <w:p w:rsidR="000412B7" w:rsidRDefault="001C16AF">
            <w:pPr>
              <w:spacing w:line="276" w:lineRule="auto"/>
              <w:jc w:val="both"/>
              <w:rPr>
                <w:rFonts w:ascii="Arial" w:eastAsia="Arial" w:hAnsi="Arial" w:cs="Arial"/>
              </w:rPr>
            </w:pPr>
            <w:r>
              <w:rPr>
                <w:rFonts w:ascii="Arial" w:eastAsia="Arial" w:hAnsi="Arial" w:cs="Arial"/>
              </w:rPr>
              <w:t>Período</w:t>
            </w:r>
          </w:p>
        </w:tc>
        <w:tc>
          <w:tcPr>
            <w:tcW w:w="6514" w:type="dxa"/>
          </w:tcPr>
          <w:p w:rsidR="000412B7" w:rsidRDefault="001C16AF">
            <w:pPr>
              <w:spacing w:line="276" w:lineRule="auto"/>
              <w:jc w:val="both"/>
              <w:rPr>
                <w:rFonts w:ascii="Arial" w:eastAsia="Arial" w:hAnsi="Arial" w:cs="Arial"/>
              </w:rPr>
            </w:pPr>
            <w:r>
              <w:rPr>
                <w:rFonts w:ascii="Arial" w:eastAsia="Arial" w:hAnsi="Arial" w:cs="Arial"/>
              </w:rPr>
              <w:t>{XXXXXXXXXXXXXXXXXXXXXXXXXXXXXXXX}</w:t>
            </w:r>
          </w:p>
        </w:tc>
      </w:tr>
      <w:tr w:rsidR="000412B7">
        <w:tc>
          <w:tcPr>
            <w:tcW w:w="9061" w:type="dxa"/>
            <w:gridSpan w:val="2"/>
          </w:tcPr>
          <w:p w:rsidR="000412B7" w:rsidRDefault="001C16AF">
            <w:pPr>
              <w:spacing w:line="276" w:lineRule="auto"/>
              <w:jc w:val="center"/>
              <w:rPr>
                <w:rFonts w:ascii="Arial" w:eastAsia="Arial" w:hAnsi="Arial" w:cs="Arial"/>
              </w:rPr>
            </w:pPr>
            <w:r>
              <w:rPr>
                <w:rFonts w:ascii="Arial" w:eastAsia="Arial" w:hAnsi="Arial" w:cs="Arial"/>
              </w:rPr>
              <w:t>Achado {ITEM DO RELATÓRIO – TÍTULO DO ITEM}</w:t>
            </w:r>
          </w:p>
        </w:tc>
      </w:tr>
      <w:tr w:rsidR="000412B7">
        <w:tc>
          <w:tcPr>
            <w:tcW w:w="2547" w:type="dxa"/>
          </w:tcPr>
          <w:p w:rsidR="000412B7" w:rsidRDefault="001C16AF">
            <w:pPr>
              <w:spacing w:line="276" w:lineRule="auto"/>
              <w:jc w:val="center"/>
              <w:rPr>
                <w:rFonts w:ascii="Arial" w:eastAsia="Arial" w:hAnsi="Arial" w:cs="Arial"/>
              </w:rPr>
            </w:pPr>
            <w:r>
              <w:rPr>
                <w:rFonts w:ascii="Arial" w:eastAsia="Arial" w:hAnsi="Arial" w:cs="Arial"/>
              </w:rPr>
              <w:t>Conduta</w:t>
            </w:r>
          </w:p>
        </w:tc>
        <w:tc>
          <w:tcPr>
            <w:tcW w:w="6514" w:type="dxa"/>
          </w:tcPr>
          <w:p w:rsidR="000412B7" w:rsidRDefault="001C16AF">
            <w:pPr>
              <w:spacing w:line="276" w:lineRule="auto"/>
              <w:jc w:val="center"/>
              <w:rPr>
                <w:rFonts w:ascii="Arial" w:eastAsia="Arial" w:hAnsi="Arial" w:cs="Arial"/>
              </w:rPr>
            </w:pPr>
            <w:r>
              <w:rPr>
                <w:rFonts w:ascii="Arial" w:eastAsia="Arial" w:hAnsi="Arial" w:cs="Arial"/>
              </w:rPr>
              <w:t>Dispositivo legal ou Normativo Violado</w:t>
            </w:r>
          </w:p>
        </w:tc>
      </w:tr>
      <w:tr w:rsidR="000412B7">
        <w:tc>
          <w:tcPr>
            <w:tcW w:w="2547" w:type="dxa"/>
          </w:tcPr>
          <w:p w:rsidR="000412B7" w:rsidRDefault="001C16A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0412B7" w:rsidRDefault="000412B7">
            <w:pPr>
              <w:spacing w:line="276" w:lineRule="auto"/>
              <w:jc w:val="both"/>
              <w:rPr>
                <w:rFonts w:ascii="Arial" w:eastAsia="Arial" w:hAnsi="Arial" w:cs="Arial"/>
              </w:rPr>
            </w:pPr>
          </w:p>
          <w:p w:rsidR="000412B7" w:rsidRDefault="001C16A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0412B7">
        <w:tc>
          <w:tcPr>
            <w:tcW w:w="9061" w:type="dxa"/>
            <w:gridSpan w:val="2"/>
          </w:tcPr>
          <w:p w:rsidR="000412B7" w:rsidRDefault="001C16AF">
            <w:pPr>
              <w:spacing w:line="276" w:lineRule="auto"/>
              <w:jc w:val="center"/>
              <w:rPr>
                <w:rFonts w:ascii="Arial" w:eastAsia="Arial" w:hAnsi="Arial" w:cs="Arial"/>
              </w:rPr>
            </w:pPr>
            <w:r>
              <w:rPr>
                <w:rFonts w:ascii="Arial" w:eastAsia="Arial" w:hAnsi="Arial" w:cs="Arial"/>
              </w:rPr>
              <w:t>Achado {ITEM DO RELATÓRIO – TÍTULO DO ITEM}</w:t>
            </w:r>
          </w:p>
        </w:tc>
      </w:tr>
      <w:tr w:rsidR="000412B7">
        <w:tc>
          <w:tcPr>
            <w:tcW w:w="2547" w:type="dxa"/>
          </w:tcPr>
          <w:p w:rsidR="000412B7" w:rsidRDefault="001C16AF">
            <w:pPr>
              <w:spacing w:line="276" w:lineRule="auto"/>
              <w:jc w:val="center"/>
              <w:rPr>
                <w:rFonts w:ascii="Arial" w:eastAsia="Arial" w:hAnsi="Arial" w:cs="Arial"/>
              </w:rPr>
            </w:pPr>
            <w:r>
              <w:rPr>
                <w:rFonts w:ascii="Arial" w:eastAsia="Arial" w:hAnsi="Arial" w:cs="Arial"/>
              </w:rPr>
              <w:lastRenderedPageBreak/>
              <w:t>Conduta</w:t>
            </w:r>
          </w:p>
        </w:tc>
        <w:tc>
          <w:tcPr>
            <w:tcW w:w="6514" w:type="dxa"/>
          </w:tcPr>
          <w:p w:rsidR="000412B7" w:rsidRDefault="001C16AF">
            <w:pPr>
              <w:spacing w:line="276" w:lineRule="auto"/>
              <w:jc w:val="center"/>
              <w:rPr>
                <w:rFonts w:ascii="Arial" w:eastAsia="Arial" w:hAnsi="Arial" w:cs="Arial"/>
              </w:rPr>
            </w:pPr>
            <w:r>
              <w:rPr>
                <w:rFonts w:ascii="Arial" w:eastAsia="Arial" w:hAnsi="Arial" w:cs="Arial"/>
              </w:rPr>
              <w:t>Dispositivo legal ou Normat</w:t>
            </w:r>
            <w:r>
              <w:rPr>
                <w:rFonts w:ascii="Arial" w:eastAsia="Arial" w:hAnsi="Arial" w:cs="Arial"/>
              </w:rPr>
              <w:t>ivo Violado</w:t>
            </w:r>
          </w:p>
        </w:tc>
      </w:tr>
      <w:tr w:rsidR="000412B7">
        <w:tc>
          <w:tcPr>
            <w:tcW w:w="2547" w:type="dxa"/>
          </w:tcPr>
          <w:p w:rsidR="000412B7" w:rsidRDefault="001C16A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0412B7" w:rsidRDefault="000412B7">
            <w:pPr>
              <w:spacing w:line="276" w:lineRule="auto"/>
              <w:jc w:val="both"/>
              <w:rPr>
                <w:rFonts w:ascii="Arial" w:eastAsia="Arial" w:hAnsi="Arial" w:cs="Arial"/>
              </w:rPr>
            </w:pPr>
          </w:p>
          <w:p w:rsidR="000412B7" w:rsidRDefault="001C16A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r w:rsidR="000412B7">
        <w:tc>
          <w:tcPr>
            <w:tcW w:w="9061" w:type="dxa"/>
            <w:gridSpan w:val="2"/>
          </w:tcPr>
          <w:p w:rsidR="000412B7" w:rsidRDefault="001C16AF">
            <w:pPr>
              <w:spacing w:line="276" w:lineRule="auto"/>
              <w:jc w:val="center"/>
              <w:rPr>
                <w:rFonts w:ascii="Arial" w:eastAsia="Arial" w:hAnsi="Arial" w:cs="Arial"/>
              </w:rPr>
            </w:pPr>
            <w:r>
              <w:rPr>
                <w:rFonts w:ascii="Arial" w:eastAsia="Arial" w:hAnsi="Arial" w:cs="Arial"/>
              </w:rPr>
              <w:t>Achado {ITEM DO RELATÓRIO – TÍTULO DO ITEM}</w:t>
            </w:r>
          </w:p>
        </w:tc>
      </w:tr>
      <w:tr w:rsidR="000412B7">
        <w:tc>
          <w:tcPr>
            <w:tcW w:w="2547" w:type="dxa"/>
          </w:tcPr>
          <w:p w:rsidR="000412B7" w:rsidRDefault="001C16AF">
            <w:pPr>
              <w:spacing w:line="276" w:lineRule="auto"/>
              <w:jc w:val="center"/>
              <w:rPr>
                <w:rFonts w:ascii="Arial" w:eastAsia="Arial" w:hAnsi="Arial" w:cs="Arial"/>
              </w:rPr>
            </w:pPr>
            <w:r>
              <w:rPr>
                <w:rFonts w:ascii="Arial" w:eastAsia="Arial" w:hAnsi="Arial" w:cs="Arial"/>
              </w:rPr>
              <w:t>Conduta</w:t>
            </w:r>
          </w:p>
        </w:tc>
        <w:tc>
          <w:tcPr>
            <w:tcW w:w="6514" w:type="dxa"/>
          </w:tcPr>
          <w:p w:rsidR="000412B7" w:rsidRDefault="001C16AF">
            <w:pPr>
              <w:spacing w:line="276" w:lineRule="auto"/>
              <w:jc w:val="center"/>
              <w:rPr>
                <w:rFonts w:ascii="Arial" w:eastAsia="Arial" w:hAnsi="Arial" w:cs="Arial"/>
              </w:rPr>
            </w:pPr>
            <w:r>
              <w:rPr>
                <w:rFonts w:ascii="Arial" w:eastAsia="Arial" w:hAnsi="Arial" w:cs="Arial"/>
              </w:rPr>
              <w:t>Dispositivo legal ou Normativo Violado</w:t>
            </w:r>
          </w:p>
        </w:tc>
      </w:tr>
      <w:tr w:rsidR="000412B7">
        <w:tc>
          <w:tcPr>
            <w:tcW w:w="2547" w:type="dxa"/>
          </w:tcPr>
          <w:p w:rsidR="000412B7" w:rsidRDefault="001C16AF">
            <w:pPr>
              <w:spacing w:line="276" w:lineRule="auto"/>
              <w:jc w:val="both"/>
              <w:rPr>
                <w:rFonts w:ascii="Arial" w:eastAsia="Arial" w:hAnsi="Arial" w:cs="Arial"/>
              </w:rPr>
            </w:pPr>
            <w:proofErr w:type="gramStart"/>
            <w:r>
              <w:rPr>
                <w:rFonts w:ascii="Arial" w:eastAsia="Arial" w:hAnsi="Arial" w:cs="Arial"/>
              </w:rPr>
              <w:t>{Descrever</w:t>
            </w:r>
            <w:proofErr w:type="gramEnd"/>
            <w:r>
              <w:rPr>
                <w:rFonts w:ascii="Arial" w:eastAsia="Arial" w:hAnsi="Arial" w:cs="Arial"/>
              </w:rPr>
              <w:t xml:space="preserve"> a conduta – sempre iniciar com verbo no infinitivo. Ex.: Emitir... Omitir...}</w:t>
            </w:r>
          </w:p>
        </w:tc>
        <w:tc>
          <w:tcPr>
            <w:tcW w:w="6514" w:type="dxa"/>
          </w:tcPr>
          <w:p w:rsidR="000412B7" w:rsidRDefault="000412B7">
            <w:pPr>
              <w:spacing w:line="276" w:lineRule="auto"/>
              <w:jc w:val="both"/>
              <w:rPr>
                <w:rFonts w:ascii="Arial" w:eastAsia="Arial" w:hAnsi="Arial" w:cs="Arial"/>
              </w:rPr>
            </w:pPr>
          </w:p>
          <w:p w:rsidR="000412B7" w:rsidRDefault="001C16AF">
            <w:pPr>
              <w:spacing w:line="276" w:lineRule="auto"/>
              <w:jc w:val="both"/>
              <w:rPr>
                <w:rFonts w:ascii="Arial" w:eastAsia="Arial" w:hAnsi="Arial" w:cs="Arial"/>
              </w:rPr>
            </w:pPr>
            <w:r>
              <w:rPr>
                <w:rFonts w:ascii="Arial" w:eastAsia="Arial" w:hAnsi="Arial" w:cs="Arial"/>
              </w:rPr>
              <w:t>{- indicar todos os dispositivos legais e ou normativos violados em razão da conduta indicada}</w:t>
            </w:r>
          </w:p>
        </w:tc>
      </w:tr>
    </w:tbl>
    <w:p w:rsidR="000412B7" w:rsidRDefault="000412B7">
      <w:pPr>
        <w:spacing w:line="276" w:lineRule="auto"/>
        <w:jc w:val="both"/>
        <w:rPr>
          <w:rFonts w:ascii="Arial" w:eastAsia="Arial" w:hAnsi="Arial" w:cs="Arial"/>
          <w:sz w:val="22"/>
          <w:szCs w:val="22"/>
        </w:rPr>
      </w:pPr>
    </w:p>
    <w:p w:rsidR="000412B7" w:rsidRDefault="000412B7">
      <w:bookmarkStart w:id="27" w:name="_heading=h.2bn6wsx" w:colFirst="0" w:colLast="0"/>
      <w:bookmarkEnd w:id="27"/>
    </w:p>
    <w:p w:rsidR="000412B7" w:rsidRDefault="000412B7">
      <w:pPr>
        <w:pStyle w:val="Ttulo1"/>
        <w:spacing w:line="276" w:lineRule="auto"/>
        <w:ind w:firstLine="360"/>
        <w:jc w:val="center"/>
        <w:rPr>
          <w:rFonts w:ascii="Arial" w:eastAsia="Arial" w:hAnsi="Arial" w:cs="Arial"/>
          <w:b/>
          <w:color w:val="000000"/>
          <w:sz w:val="22"/>
          <w:szCs w:val="22"/>
        </w:rPr>
      </w:pPr>
    </w:p>
    <w:p w:rsidR="000412B7" w:rsidRDefault="001C16AF">
      <w:pPr>
        <w:pStyle w:val="Ttulo1"/>
        <w:spacing w:line="276" w:lineRule="auto"/>
        <w:ind w:firstLine="360"/>
        <w:jc w:val="center"/>
        <w:rPr>
          <w:rFonts w:ascii="Arial" w:eastAsia="Arial" w:hAnsi="Arial" w:cs="Arial"/>
          <w:b/>
          <w:sz w:val="22"/>
          <w:szCs w:val="22"/>
        </w:rPr>
      </w:pPr>
      <w:r>
        <w:br w:type="page"/>
      </w:r>
    </w:p>
    <w:p w:rsidR="000412B7" w:rsidRDefault="001C16AF">
      <w:pPr>
        <w:pStyle w:val="Ttulo1"/>
        <w:spacing w:line="276" w:lineRule="auto"/>
        <w:ind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REFERÊNCIAS</w:t>
      </w:r>
    </w:p>
    <w:tbl>
      <w:tblPr>
        <w:tblStyle w:val="af1"/>
        <w:tblW w:w="8927" w:type="dxa"/>
        <w:tblInd w:w="0" w:type="dxa"/>
        <w:tblLayout w:type="fixed"/>
        <w:tblLook w:val="0000" w:firstRow="0" w:lastRow="0" w:firstColumn="0" w:lastColumn="0" w:noHBand="0" w:noVBand="0"/>
      </w:tblPr>
      <w:tblGrid>
        <w:gridCol w:w="8927"/>
      </w:tblGrid>
      <w:tr w:rsidR="000412B7">
        <w:tc>
          <w:tcPr>
            <w:tcW w:w="8927" w:type="dxa"/>
          </w:tcPr>
          <w:p w:rsidR="000412B7" w:rsidRDefault="000412B7">
            <w:pPr>
              <w:pBdr>
                <w:top w:val="nil"/>
                <w:left w:val="nil"/>
                <w:bottom w:val="nil"/>
                <w:right w:val="nil"/>
                <w:between w:val="nil"/>
              </w:pBdr>
              <w:spacing w:line="276" w:lineRule="auto"/>
              <w:jc w:val="both"/>
              <w:rPr>
                <w:rFonts w:ascii="Arial" w:eastAsia="Arial" w:hAnsi="Arial" w:cs="Arial"/>
                <w:color w:val="FF0000"/>
              </w:rPr>
            </w:pPr>
          </w:p>
          <w:p w:rsidR="000412B7" w:rsidRDefault="001C16AF">
            <w:pPr>
              <w:pBdr>
                <w:top w:val="nil"/>
                <w:left w:val="nil"/>
                <w:bottom w:val="nil"/>
                <w:right w:val="nil"/>
                <w:between w:val="nil"/>
              </w:pBdr>
              <w:spacing w:line="276" w:lineRule="auto"/>
              <w:jc w:val="both"/>
              <w:rPr>
                <w:rFonts w:ascii="Arial" w:eastAsia="Arial" w:hAnsi="Arial" w:cs="Arial"/>
                <w:color w:val="FF0000"/>
              </w:rPr>
            </w:pPr>
            <w:r>
              <w:rPr>
                <w:rFonts w:ascii="Arial" w:eastAsia="Arial" w:hAnsi="Arial" w:cs="Arial"/>
                <w:color w:val="FF0000"/>
              </w:rPr>
              <w:t>(Espaço destinado à apresentação das referências bibliográficas. Ordem alfabética. Utilizar formatação da fonte e espaço entre linhas como o exemplo abaixo).</w:t>
            </w:r>
          </w:p>
          <w:p w:rsidR="000412B7" w:rsidRDefault="000412B7">
            <w:pPr>
              <w:spacing w:line="276" w:lineRule="auto"/>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ASSOCIAÇÃO BRASILEIRA DE NORMAS TÉCNICAS (ABNT). ISO Guia 73:2009. Rio de Janeiro,</w:t>
            </w:r>
            <w:r>
              <w:rPr>
                <w:rFonts w:ascii="Arial" w:eastAsia="Arial" w:hAnsi="Arial" w:cs="Arial"/>
              </w:rPr>
              <w:t xml:space="preserve"> </w:t>
            </w:r>
            <w:r>
              <w:rPr>
                <w:rFonts w:ascii="Arial" w:eastAsia="Arial" w:hAnsi="Arial" w:cs="Arial"/>
                <w:color w:val="000000"/>
              </w:rPr>
              <w:t>2009.</w:t>
            </w:r>
          </w:p>
          <w:p w:rsidR="000412B7" w:rsidRDefault="000412B7">
            <w:pPr>
              <w:spacing w:line="276" w:lineRule="auto"/>
              <w:jc w:val="both"/>
              <w:rPr>
                <w:rFonts w:ascii="Arial" w:eastAsia="Arial" w:hAnsi="Arial" w:cs="Arial"/>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Apresentação de citações em documentos</w:t>
            </w:r>
            <w:r>
              <w:rPr>
                <w:rFonts w:ascii="Arial" w:eastAsia="Arial" w:hAnsi="Arial" w:cs="Arial"/>
                <w:color w:val="000000"/>
              </w:rPr>
              <w:t>: NBR 10520. Rio de Janeiro, 2002.</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 xml:space="preserve">Informação e Documentação – Numeração progressiva das seções de um documento </w:t>
            </w:r>
            <w:proofErr w:type="spellStart"/>
            <w:r>
              <w:rPr>
                <w:rFonts w:ascii="Arial" w:eastAsia="Arial" w:hAnsi="Arial" w:cs="Arial"/>
                <w:b/>
                <w:color w:val="000000"/>
              </w:rPr>
              <w:t>escrito</w:t>
            </w:r>
            <w:r>
              <w:rPr>
                <w:rFonts w:ascii="Arial" w:eastAsia="Arial" w:hAnsi="Arial" w:cs="Arial"/>
                <w:color w:val="000000"/>
              </w:rPr>
              <w:t>.NBR</w:t>
            </w:r>
            <w:proofErr w:type="spellEnd"/>
            <w:r>
              <w:rPr>
                <w:rFonts w:ascii="Arial" w:eastAsia="Arial" w:hAnsi="Arial" w:cs="Arial"/>
                <w:color w:val="000000"/>
              </w:rPr>
              <w:t xml:space="preserve"> 6024. Rio de Janeiro, 2003.</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w:t>
            </w:r>
            <w:r>
              <w:rPr>
                <w:rFonts w:ascii="Arial" w:eastAsia="Arial" w:hAnsi="Arial" w:cs="Arial"/>
                <w:b/>
                <w:color w:val="000000"/>
              </w:rPr>
              <w:t>Informação e Documentação – Referências – Elaboração</w:t>
            </w:r>
            <w:r>
              <w:rPr>
                <w:rFonts w:ascii="Arial" w:eastAsia="Arial" w:hAnsi="Arial" w:cs="Arial"/>
                <w:color w:val="000000"/>
              </w:rPr>
              <w:t>. NBR 6023. Rio de Janeiro, 2000.</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Constituição da República Federativa do Brasil</w:t>
            </w:r>
            <w:r>
              <w:rPr>
                <w:rFonts w:ascii="Arial" w:eastAsia="Arial" w:hAnsi="Arial" w:cs="Arial"/>
                <w:color w:val="000000"/>
              </w:rPr>
              <w:t>. Brasília, DF: Senado, 1988.</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BRASIL. </w:t>
            </w:r>
            <w:r>
              <w:rPr>
                <w:rFonts w:ascii="Arial" w:eastAsia="Arial" w:hAnsi="Arial" w:cs="Arial"/>
                <w:b/>
                <w:color w:val="000000"/>
              </w:rPr>
              <w:t>Lei nº 9.610</w:t>
            </w:r>
            <w:r>
              <w:rPr>
                <w:rFonts w:ascii="Arial" w:eastAsia="Arial" w:hAnsi="Arial" w:cs="Arial"/>
                <w:color w:val="000000"/>
              </w:rPr>
              <w:t>, de 19 de fevereiro de 1998. Altera, atualiza e consolida a leg</w:t>
            </w:r>
            <w:r>
              <w:rPr>
                <w:rFonts w:ascii="Arial" w:eastAsia="Arial" w:hAnsi="Arial" w:cs="Arial"/>
                <w:color w:val="000000"/>
              </w:rPr>
              <w:t>islação sobre direitos autorais e dá outras providências. Brasília, 1998. Disponível em: &lt;http://www.planalto.gov.br/ccivil_03/Leis/QUADRO/1998.htm&gt;. Acesso em: 13 jul. 2009.</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BRASIL. Ministério do Planejamento. </w:t>
            </w:r>
            <w:r>
              <w:rPr>
                <w:rFonts w:ascii="Arial" w:eastAsia="Arial" w:hAnsi="Arial" w:cs="Arial"/>
                <w:b/>
                <w:color w:val="000000"/>
              </w:rPr>
              <w:t>Manual Técnico de Orçamento – MTO 2009</w:t>
            </w:r>
            <w:r>
              <w:rPr>
                <w:rFonts w:ascii="Arial" w:eastAsia="Arial" w:hAnsi="Arial" w:cs="Arial"/>
                <w:color w:val="000000"/>
              </w:rPr>
              <w:t>. Bras</w:t>
            </w:r>
            <w:r>
              <w:rPr>
                <w:rFonts w:ascii="Arial" w:eastAsia="Arial" w:hAnsi="Arial" w:cs="Arial"/>
                <w:color w:val="000000"/>
              </w:rPr>
              <w:t>ília, 2008. Disponível em: &lt; HTTP://www.planejamento.gov.br&gt;. Acesso em: 16 nov. 2008.</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Padrões de Auditoria de Conformidade</w:t>
            </w:r>
            <w:r>
              <w:rPr>
                <w:rFonts w:ascii="Arial" w:eastAsia="Arial" w:hAnsi="Arial" w:cs="Arial"/>
                <w:color w:val="000000"/>
              </w:rPr>
              <w:t>. Brasília, 2009a.</w:t>
            </w: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 xml:space="preserve">Padrões de Monitoramento. </w:t>
            </w:r>
            <w:r>
              <w:rPr>
                <w:rFonts w:ascii="Arial" w:eastAsia="Arial" w:hAnsi="Arial" w:cs="Arial"/>
                <w:color w:val="000000"/>
              </w:rPr>
              <w:t>Brasília, 2009.</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185</w:t>
            </w:r>
            <w:r>
              <w:rPr>
                <w:rFonts w:ascii="Arial" w:eastAsia="Arial" w:hAnsi="Arial" w:cs="Arial"/>
                <w:color w:val="000000"/>
              </w:rPr>
              <w:t xml:space="preserve">, de 13 de dezembro de 2005. Dispõe sobre o plano de fiscalização previsto no art. 244 do Regimento Interno do TCU. Brasília, 2005. Disponível em: https://contas.tcu.gov.br/juris/Web/Juris/ </w:t>
            </w:r>
            <w:proofErr w:type="spellStart"/>
            <w:r>
              <w:rPr>
                <w:rFonts w:ascii="Arial" w:eastAsia="Arial" w:hAnsi="Arial" w:cs="Arial"/>
                <w:color w:val="000000"/>
              </w:rPr>
              <w:t>Consul</w:t>
            </w:r>
            <w:r>
              <w:rPr>
                <w:rFonts w:ascii="Arial" w:eastAsia="Arial" w:hAnsi="Arial" w:cs="Arial"/>
                <w:color w:val="000000"/>
              </w:rPr>
              <w:t>tarAtoNormativo</w:t>
            </w:r>
            <w:proofErr w:type="spellEnd"/>
            <w:r>
              <w:rPr>
                <w:rFonts w:ascii="Arial" w:eastAsia="Arial" w:hAnsi="Arial" w:cs="Arial"/>
                <w:color w:val="000000"/>
              </w:rPr>
              <w:t xml:space="preserve">/ </w:t>
            </w:r>
            <w:proofErr w:type="spellStart"/>
            <w:proofErr w:type="gramStart"/>
            <w:r>
              <w:rPr>
                <w:rFonts w:ascii="Arial" w:eastAsia="Arial" w:hAnsi="Arial" w:cs="Arial"/>
                <w:color w:val="000000"/>
              </w:rPr>
              <w:t>ConsultarAtoNormativo.faces.Acesso</w:t>
            </w:r>
            <w:proofErr w:type="spellEnd"/>
            <w:proofErr w:type="gramEnd"/>
            <w:r>
              <w:rPr>
                <w:rFonts w:ascii="Arial" w:eastAsia="Arial" w:hAnsi="Arial" w:cs="Arial"/>
                <w:color w:val="000000"/>
              </w:rPr>
              <w:t xml:space="preserve"> em: 24 abr. 2009.</w:t>
            </w:r>
          </w:p>
          <w:p w:rsidR="000412B7" w:rsidRDefault="000412B7">
            <w:pPr>
              <w:spacing w:line="276" w:lineRule="auto"/>
              <w:jc w:val="both"/>
              <w:rPr>
                <w:rFonts w:ascii="Arial" w:eastAsia="Arial" w:hAnsi="Arial" w:cs="Arial"/>
                <w:color w:val="000000"/>
              </w:rPr>
            </w:pPr>
          </w:p>
          <w:p w:rsidR="000412B7" w:rsidRDefault="001C16AF">
            <w:pPr>
              <w:spacing w:line="276" w:lineRule="auto"/>
              <w:jc w:val="both"/>
              <w:rPr>
                <w:rFonts w:ascii="Arial" w:eastAsia="Arial" w:hAnsi="Arial" w:cs="Arial"/>
                <w:color w:val="000000"/>
              </w:rPr>
            </w:pPr>
            <w:r>
              <w:rPr>
                <w:rFonts w:ascii="Arial" w:eastAsia="Arial" w:hAnsi="Arial" w:cs="Arial"/>
                <w:color w:val="000000"/>
              </w:rPr>
              <w:t xml:space="preserve">_____. Tribunal de Contas da União (TCU). </w:t>
            </w:r>
            <w:r>
              <w:rPr>
                <w:rFonts w:ascii="Arial" w:eastAsia="Arial" w:hAnsi="Arial" w:cs="Arial"/>
                <w:b/>
                <w:color w:val="000000"/>
              </w:rPr>
              <w:t>Resolução nº 155</w:t>
            </w:r>
            <w:r>
              <w:rPr>
                <w:rFonts w:ascii="Arial" w:eastAsia="Arial" w:hAnsi="Arial" w:cs="Arial"/>
                <w:color w:val="000000"/>
              </w:rPr>
              <w:t>, de 4 de dezembro de 2002. Aprova o Regimento Interno do Tribunal de Contas da União. Brasília, 2002a. Disponível em: &lt;http://</w:t>
            </w:r>
            <w:r>
              <w:rPr>
                <w:rFonts w:ascii="Arial" w:eastAsia="Arial" w:hAnsi="Arial" w:cs="Arial"/>
                <w:color w:val="000000"/>
              </w:rPr>
              <w:t>www.tcu.gov.br&gt;. Acesso em: 8 set. 2008.</w:t>
            </w:r>
          </w:p>
          <w:p w:rsidR="000412B7" w:rsidRDefault="000412B7">
            <w:pPr>
              <w:spacing w:line="276" w:lineRule="auto"/>
              <w:rPr>
                <w:rFonts w:ascii="Arial" w:eastAsia="Arial" w:hAnsi="Arial" w:cs="Arial"/>
                <w:color w:val="000000"/>
              </w:rPr>
            </w:pPr>
          </w:p>
          <w:p w:rsidR="000412B7" w:rsidRDefault="001C16AF">
            <w:pPr>
              <w:spacing w:line="276" w:lineRule="auto"/>
              <w:rPr>
                <w:rFonts w:ascii="Arial" w:eastAsia="Arial" w:hAnsi="Arial" w:cs="Arial"/>
                <w:color w:val="000000"/>
              </w:rPr>
            </w:pPr>
            <w:r>
              <w:rPr>
                <w:rFonts w:ascii="Arial" w:eastAsia="Arial" w:hAnsi="Arial" w:cs="Arial"/>
                <w:color w:val="000000"/>
              </w:rPr>
              <w:t xml:space="preserve">_____. Tribunal de Contas da União. </w:t>
            </w:r>
            <w:r>
              <w:rPr>
                <w:rFonts w:ascii="Arial" w:eastAsia="Arial" w:hAnsi="Arial" w:cs="Arial"/>
                <w:b/>
                <w:color w:val="000000"/>
              </w:rPr>
              <w:t>Técnicas de Apresentação de Dados</w:t>
            </w:r>
            <w:r>
              <w:rPr>
                <w:rFonts w:ascii="Arial" w:eastAsia="Arial" w:hAnsi="Arial" w:cs="Arial"/>
                <w:color w:val="000000"/>
              </w:rPr>
              <w:t>. Brasília, 2001.</w:t>
            </w:r>
          </w:p>
          <w:p w:rsidR="000412B7" w:rsidRDefault="000412B7">
            <w:pPr>
              <w:spacing w:line="276" w:lineRule="auto"/>
              <w:rPr>
                <w:rFonts w:ascii="Arial" w:eastAsia="Arial" w:hAnsi="Arial" w:cs="Arial"/>
                <w:b/>
                <w:color w:val="000000"/>
              </w:rPr>
            </w:pPr>
          </w:p>
        </w:tc>
      </w:tr>
    </w:tbl>
    <w:p w:rsidR="000412B7" w:rsidRDefault="001C16AF">
      <w:pPr>
        <w:pStyle w:val="Ttulo1"/>
        <w:ind w:firstLine="360"/>
        <w:jc w:val="center"/>
        <w:rPr>
          <w:rFonts w:ascii="Arial" w:eastAsia="Arial" w:hAnsi="Arial" w:cs="Arial"/>
          <w:b/>
          <w:color w:val="000000"/>
          <w:sz w:val="22"/>
          <w:szCs w:val="22"/>
        </w:rPr>
      </w:pPr>
      <w:bookmarkStart w:id="28" w:name="_heading=h.3as4poj" w:colFirst="0" w:colLast="0"/>
      <w:bookmarkEnd w:id="28"/>
      <w:r>
        <w:rPr>
          <w:rFonts w:ascii="Arial" w:eastAsia="Arial" w:hAnsi="Arial" w:cs="Arial"/>
          <w:b/>
          <w:color w:val="000000"/>
          <w:sz w:val="22"/>
          <w:szCs w:val="22"/>
        </w:rPr>
        <w:lastRenderedPageBreak/>
        <w:t>GLOSSÁRIO</w:t>
      </w:r>
    </w:p>
    <w:p w:rsidR="000412B7" w:rsidRDefault="000412B7">
      <w:pPr>
        <w:jc w:val="center"/>
        <w:rPr>
          <w:rFonts w:ascii="Arial" w:eastAsia="Arial" w:hAnsi="Arial" w:cs="Arial"/>
          <w:sz w:val="22"/>
          <w:szCs w:val="22"/>
        </w:rPr>
      </w:pPr>
    </w:p>
    <w:p w:rsidR="000412B7" w:rsidRDefault="001C16AF">
      <w:pPr>
        <w:pBdr>
          <w:top w:val="nil"/>
          <w:left w:val="nil"/>
          <w:bottom w:val="nil"/>
          <w:right w:val="nil"/>
          <w:between w:val="nil"/>
        </w:pBdr>
        <w:tabs>
          <w:tab w:val="center" w:pos="4252"/>
          <w:tab w:val="right" w:pos="8504"/>
          <w:tab w:val="left" w:pos="600"/>
          <w:tab w:val="left" w:pos="1320"/>
        </w:tabs>
        <w:spacing w:line="360" w:lineRule="auto"/>
        <w:jc w:val="both"/>
        <w:rPr>
          <w:rFonts w:ascii="Arial" w:eastAsia="Arial" w:hAnsi="Arial" w:cs="Arial"/>
          <w:b/>
          <w:color w:val="000000"/>
          <w:sz w:val="22"/>
          <w:szCs w:val="22"/>
        </w:rPr>
      </w:pPr>
      <w:bookmarkStart w:id="29" w:name="_heading=h.1pxezwc" w:colFirst="0" w:colLast="0"/>
      <w:bookmarkEnd w:id="29"/>
      <w:r>
        <w:rPr>
          <w:rFonts w:ascii="Arial" w:eastAsia="Arial" w:hAnsi="Arial" w:cs="Arial"/>
          <w:color w:val="222222"/>
          <w:sz w:val="22"/>
          <w:szCs w:val="22"/>
        </w:rPr>
        <w:t>Um glossário é uma lista alfabética de termos de um determinado domínio de conhecimento com a definição destes termos. Tradicionalmente um glossário aparece no final de um livro e inclui termos citados que o livro introduz ao leitor ou são incomuns.</w:t>
      </w: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p>
    <w:p w:rsidR="000412B7" w:rsidRDefault="000412B7">
      <w:pPr>
        <w:pBdr>
          <w:top w:val="nil"/>
          <w:left w:val="nil"/>
          <w:bottom w:val="nil"/>
          <w:right w:val="nil"/>
          <w:between w:val="nil"/>
        </w:pBdr>
        <w:tabs>
          <w:tab w:val="center" w:pos="4252"/>
          <w:tab w:val="right" w:pos="8504"/>
          <w:tab w:val="left" w:pos="600"/>
          <w:tab w:val="left" w:pos="1320"/>
        </w:tabs>
        <w:spacing w:line="276" w:lineRule="auto"/>
        <w:jc w:val="center"/>
        <w:rPr>
          <w:rFonts w:ascii="Arial" w:eastAsia="Arial" w:hAnsi="Arial" w:cs="Arial"/>
          <w:b/>
          <w:color w:val="000000"/>
          <w:sz w:val="22"/>
          <w:szCs w:val="22"/>
        </w:rPr>
      </w:pPr>
      <w:bookmarkStart w:id="30" w:name="_heading=h.49x2ik5" w:colFirst="0" w:colLast="0"/>
      <w:bookmarkEnd w:id="30"/>
    </w:p>
    <w:p w:rsidR="000412B7" w:rsidRDefault="001C16AF">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sz w:val="22"/>
          <w:szCs w:val="22"/>
        </w:rPr>
      </w:pPr>
      <w:r>
        <w:br w:type="page"/>
      </w:r>
    </w:p>
    <w:p w:rsidR="000412B7" w:rsidRDefault="001C16AF">
      <w:pPr>
        <w:pBdr>
          <w:top w:val="nil"/>
          <w:left w:val="nil"/>
          <w:bottom w:val="nil"/>
          <w:right w:val="nil"/>
          <w:between w:val="nil"/>
        </w:pBdr>
        <w:tabs>
          <w:tab w:val="center" w:pos="4252"/>
          <w:tab w:val="right" w:pos="8504"/>
          <w:tab w:val="left" w:pos="600"/>
          <w:tab w:val="left" w:pos="1320"/>
        </w:tabs>
        <w:spacing w:line="360" w:lineRule="auto"/>
        <w:jc w:val="center"/>
        <w:rPr>
          <w:rFonts w:ascii="Arial" w:eastAsia="Arial" w:hAnsi="Arial" w:cs="Arial"/>
          <w:b/>
          <w:color w:val="000000"/>
          <w:sz w:val="22"/>
          <w:szCs w:val="22"/>
        </w:rPr>
      </w:pPr>
      <w:r>
        <w:rPr>
          <w:rFonts w:ascii="Arial" w:eastAsia="Arial" w:hAnsi="Arial" w:cs="Arial"/>
          <w:b/>
          <w:color w:val="000000"/>
          <w:sz w:val="22"/>
          <w:szCs w:val="22"/>
        </w:rPr>
        <w:lastRenderedPageBreak/>
        <w:t>APÊNDICES</w:t>
      </w:r>
    </w:p>
    <w:p w:rsidR="000412B7" w:rsidRDefault="000412B7">
      <w:pPr>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São os documentos produzidos pela equipe (papéis de trabalho), e devem ser identificados por letras maiúsculas consecutivas, travessão e pelo respectivo título:</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APÊNDICE A - Título</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APÊNDICE B - Título</w:t>
      </w:r>
    </w:p>
    <w:p w:rsidR="000412B7" w:rsidRDefault="000412B7">
      <w:pPr>
        <w:spacing w:line="276" w:lineRule="auto"/>
        <w:rPr>
          <w:rFonts w:ascii="Arial" w:eastAsia="Arial" w:hAnsi="Arial" w:cs="Arial"/>
          <w:sz w:val="22"/>
          <w:szCs w:val="22"/>
        </w:rPr>
      </w:pPr>
    </w:p>
    <w:p w:rsidR="000412B7" w:rsidRDefault="001C16AF">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ao citar os apêndices no texto do relatório utilizar o exemplo abaixo:</w:t>
      </w:r>
    </w:p>
    <w:p w:rsidR="000412B7" w:rsidRDefault="001C16AF">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xml:space="preserve">: Conforme APÊNDICE A </w:t>
      </w:r>
    </w:p>
    <w:p w:rsidR="000412B7" w:rsidRDefault="000412B7">
      <w:pPr>
        <w:rPr>
          <w:rFonts w:ascii="Arial" w:eastAsia="Arial" w:hAnsi="Arial" w:cs="Arial"/>
          <w:sz w:val="22"/>
          <w:szCs w:val="22"/>
        </w:rPr>
      </w:pPr>
    </w:p>
    <w:p w:rsidR="000412B7" w:rsidRDefault="001C16AF">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spacing w:line="276" w:lineRule="auto"/>
        <w:rPr>
          <w:rFonts w:ascii="Arial" w:eastAsia="Arial" w:hAnsi="Arial" w:cs="Arial"/>
          <w:color w:val="FF0000"/>
          <w:sz w:val="22"/>
          <w:szCs w:val="22"/>
        </w:rPr>
      </w:pPr>
    </w:p>
    <w:p w:rsidR="000412B7" w:rsidRDefault="000412B7">
      <w:pPr>
        <w:jc w:val="center"/>
        <w:rPr>
          <w:rFonts w:ascii="Arial" w:eastAsia="Arial" w:hAnsi="Arial" w:cs="Arial"/>
          <w:sz w:val="22"/>
          <w:szCs w:val="22"/>
        </w:rPr>
      </w:pPr>
    </w:p>
    <w:p w:rsidR="000412B7" w:rsidRDefault="000412B7">
      <w:pPr>
        <w:pStyle w:val="Ttulo1"/>
        <w:spacing w:line="276" w:lineRule="auto"/>
        <w:ind w:firstLine="360"/>
        <w:jc w:val="center"/>
        <w:rPr>
          <w:rFonts w:ascii="Arial" w:eastAsia="Arial" w:hAnsi="Arial" w:cs="Arial"/>
          <w:b/>
          <w:color w:val="000000"/>
          <w:sz w:val="22"/>
          <w:szCs w:val="22"/>
        </w:rPr>
      </w:pPr>
      <w:bookmarkStart w:id="31" w:name="_heading=h.2p2csry" w:colFirst="0" w:colLast="0"/>
      <w:bookmarkEnd w:id="31"/>
    </w:p>
    <w:p w:rsidR="000412B7" w:rsidRDefault="001C16AF">
      <w:pPr>
        <w:pStyle w:val="Ttulo1"/>
        <w:spacing w:line="276" w:lineRule="auto"/>
        <w:ind w:firstLine="360"/>
        <w:jc w:val="center"/>
        <w:rPr>
          <w:rFonts w:ascii="Arial" w:eastAsia="Arial" w:hAnsi="Arial" w:cs="Arial"/>
          <w:b/>
          <w:sz w:val="22"/>
          <w:szCs w:val="22"/>
        </w:rPr>
      </w:pPr>
      <w:r>
        <w:br w:type="page"/>
      </w:r>
    </w:p>
    <w:p w:rsidR="000412B7" w:rsidRDefault="001C16AF">
      <w:pPr>
        <w:pStyle w:val="Ttulo1"/>
        <w:spacing w:line="276" w:lineRule="auto"/>
        <w:ind w:firstLine="360"/>
        <w:jc w:val="center"/>
        <w:rPr>
          <w:rFonts w:ascii="Arial" w:eastAsia="Arial" w:hAnsi="Arial" w:cs="Arial"/>
          <w:b/>
          <w:color w:val="000000"/>
          <w:sz w:val="22"/>
          <w:szCs w:val="22"/>
        </w:rPr>
      </w:pPr>
      <w:r>
        <w:rPr>
          <w:rFonts w:ascii="Arial" w:eastAsia="Arial" w:hAnsi="Arial" w:cs="Arial"/>
          <w:b/>
          <w:color w:val="000000"/>
          <w:sz w:val="22"/>
          <w:szCs w:val="22"/>
        </w:rPr>
        <w:lastRenderedPageBreak/>
        <w:t>ANEXOS</w:t>
      </w:r>
    </w:p>
    <w:p w:rsidR="000412B7" w:rsidRDefault="000412B7">
      <w:pPr>
        <w:rPr>
          <w:rFonts w:ascii="Arial" w:eastAsia="Arial" w:hAnsi="Arial" w:cs="Arial"/>
          <w:sz w:val="22"/>
          <w:szCs w:val="22"/>
        </w:rPr>
      </w:pPr>
    </w:p>
    <w:p w:rsidR="000412B7" w:rsidRDefault="001C16AF">
      <w:pPr>
        <w:spacing w:line="276" w:lineRule="auto"/>
        <w:jc w:val="both"/>
        <w:rPr>
          <w:rFonts w:ascii="Arial" w:eastAsia="Arial" w:hAnsi="Arial" w:cs="Arial"/>
          <w:color w:val="000000"/>
          <w:sz w:val="22"/>
          <w:szCs w:val="22"/>
        </w:rPr>
      </w:pPr>
      <w:bookmarkStart w:id="32" w:name="_heading=h.147n2zr" w:colFirst="0" w:colLast="0"/>
      <w:bookmarkEnd w:id="32"/>
      <w:r>
        <w:rPr>
          <w:rFonts w:ascii="Arial" w:eastAsia="Arial" w:hAnsi="Arial" w:cs="Arial"/>
          <w:color w:val="000000"/>
          <w:sz w:val="22"/>
          <w:szCs w:val="22"/>
        </w:rPr>
        <w:t>Os documentos que, embora diretamente relacionados aos assuntos tratados no relatório, não sejam essenciais à compreensão deste, tais como, memórias de cálculo, protocolos de teste e descrições detalhadas, devem ser tratados como anexos. A separação dos ci</w:t>
      </w:r>
      <w:r>
        <w:rPr>
          <w:rFonts w:ascii="Arial" w:eastAsia="Arial" w:hAnsi="Arial" w:cs="Arial"/>
          <w:color w:val="000000"/>
          <w:sz w:val="22"/>
          <w:szCs w:val="22"/>
        </w:rPr>
        <w:t xml:space="preserve">tados documentos </w:t>
      </w:r>
      <w:r>
        <w:rPr>
          <w:rFonts w:ascii="Arial" w:eastAsia="Arial" w:hAnsi="Arial" w:cs="Arial"/>
          <w:sz w:val="22"/>
          <w:szCs w:val="22"/>
        </w:rPr>
        <w:t>visa tornar</w:t>
      </w:r>
      <w:r>
        <w:rPr>
          <w:rFonts w:ascii="Arial" w:eastAsia="Arial" w:hAnsi="Arial" w:cs="Arial"/>
          <w:color w:val="000000"/>
          <w:sz w:val="22"/>
          <w:szCs w:val="22"/>
        </w:rPr>
        <w:t xml:space="preserve"> o relatório conciso, entretanto não deve causar prejuízo ao entendimento do leitor, cabendo a equipe avaliar cada caso.</w:t>
      </w:r>
    </w:p>
    <w:p w:rsidR="000412B7" w:rsidRDefault="000412B7">
      <w:pPr>
        <w:spacing w:line="276" w:lineRule="auto"/>
        <w:jc w:val="both"/>
        <w:rPr>
          <w:rFonts w:ascii="Arial" w:eastAsia="Arial" w:hAnsi="Arial" w:cs="Arial"/>
          <w:color w:val="000000"/>
          <w:sz w:val="22"/>
          <w:szCs w:val="22"/>
        </w:rPr>
      </w:pPr>
    </w:p>
    <w:p w:rsidR="000412B7" w:rsidRDefault="001C16AF">
      <w:pPr>
        <w:spacing w:line="276" w:lineRule="auto"/>
        <w:jc w:val="both"/>
        <w:rPr>
          <w:rFonts w:ascii="Arial" w:eastAsia="Arial" w:hAnsi="Arial" w:cs="Arial"/>
          <w:color w:val="000000"/>
          <w:sz w:val="22"/>
          <w:szCs w:val="22"/>
        </w:rPr>
      </w:pPr>
      <w:r>
        <w:rPr>
          <w:rFonts w:ascii="Arial" w:eastAsia="Arial" w:hAnsi="Arial" w:cs="Arial"/>
          <w:color w:val="000000"/>
          <w:sz w:val="22"/>
          <w:szCs w:val="22"/>
        </w:rPr>
        <w:t>Consideram-se anexos, ainda, aqueles documentos que por seu tamanho ou disposição gráfica não possam const</w:t>
      </w:r>
      <w:r>
        <w:rPr>
          <w:rFonts w:ascii="Arial" w:eastAsia="Arial" w:hAnsi="Arial" w:cs="Arial"/>
          <w:color w:val="000000"/>
          <w:sz w:val="22"/>
          <w:szCs w:val="22"/>
        </w:rPr>
        <w:t>ar do corpo do relatório, tais como, tabelas, gráficos e fotografias.</w:t>
      </w:r>
    </w:p>
    <w:p w:rsidR="000412B7" w:rsidRDefault="000412B7">
      <w:pPr>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São documentos que não foram produzidos pela equipe.</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xml:space="preserve"> </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Devem ser separados por tipologia e caso tenham mais de um documento informar, DOC. 01, DOC. 2, etc...</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São identificados por letr</w:t>
      </w:r>
      <w:r>
        <w:rPr>
          <w:rFonts w:ascii="Arial" w:eastAsia="Arial" w:hAnsi="Arial" w:cs="Arial"/>
          <w:sz w:val="22"/>
          <w:szCs w:val="22"/>
        </w:rPr>
        <w:t>as maiúsculas consecutivas, travessão e pelo respectivo título:</w:t>
      </w:r>
    </w:p>
    <w:p w:rsidR="000412B7" w:rsidRDefault="000412B7">
      <w:pPr>
        <w:spacing w:line="276" w:lineRule="auto"/>
        <w:jc w:val="both"/>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ANEXO A - Título</w:t>
      </w: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ANEXO B - Título</w:t>
      </w:r>
    </w:p>
    <w:p w:rsidR="000412B7" w:rsidRDefault="000412B7">
      <w:pPr>
        <w:spacing w:line="276" w:lineRule="auto"/>
        <w:jc w:val="both"/>
        <w:rPr>
          <w:rFonts w:ascii="Arial" w:eastAsia="Arial" w:hAnsi="Arial" w:cs="Arial"/>
          <w:sz w:val="22"/>
          <w:szCs w:val="22"/>
        </w:rPr>
      </w:pPr>
    </w:p>
    <w:p w:rsidR="000412B7" w:rsidRDefault="001C16AF">
      <w:pPr>
        <w:spacing w:line="276" w:lineRule="auto"/>
        <w:rPr>
          <w:rFonts w:ascii="Arial" w:eastAsia="Arial" w:hAnsi="Arial" w:cs="Arial"/>
          <w:sz w:val="22"/>
          <w:szCs w:val="22"/>
        </w:rPr>
      </w:pPr>
      <w:proofErr w:type="spellStart"/>
      <w:r>
        <w:rPr>
          <w:rFonts w:ascii="Arial" w:eastAsia="Arial" w:hAnsi="Arial" w:cs="Arial"/>
          <w:sz w:val="22"/>
          <w:szCs w:val="22"/>
        </w:rPr>
        <w:t>Obs</w:t>
      </w:r>
      <w:proofErr w:type="spellEnd"/>
      <w:r>
        <w:rPr>
          <w:rFonts w:ascii="Arial" w:eastAsia="Arial" w:hAnsi="Arial" w:cs="Arial"/>
          <w:sz w:val="22"/>
          <w:szCs w:val="22"/>
        </w:rPr>
        <w:t xml:space="preserve">: </w:t>
      </w:r>
    </w:p>
    <w:p w:rsidR="000412B7" w:rsidRDefault="000412B7">
      <w:pPr>
        <w:spacing w:line="276" w:lineRule="auto"/>
        <w:rPr>
          <w:rFonts w:ascii="Arial" w:eastAsia="Arial" w:hAnsi="Arial" w:cs="Arial"/>
          <w:sz w:val="22"/>
          <w:szCs w:val="22"/>
        </w:rPr>
      </w:pPr>
    </w:p>
    <w:p w:rsidR="000412B7" w:rsidRDefault="001C16AF">
      <w:pPr>
        <w:spacing w:line="276" w:lineRule="auto"/>
        <w:jc w:val="both"/>
        <w:rPr>
          <w:rFonts w:ascii="Arial" w:eastAsia="Arial" w:hAnsi="Arial" w:cs="Arial"/>
          <w:sz w:val="22"/>
          <w:szCs w:val="22"/>
        </w:rPr>
      </w:pPr>
      <w:r>
        <w:rPr>
          <w:rFonts w:ascii="Arial" w:eastAsia="Arial" w:hAnsi="Arial" w:cs="Arial"/>
          <w:sz w:val="22"/>
          <w:szCs w:val="22"/>
        </w:rPr>
        <w:t>- Ao citar os anexos no texto do relatório utilizar o exemplo abaixo:</w:t>
      </w:r>
    </w:p>
    <w:p w:rsidR="000412B7" w:rsidRDefault="001C16AF">
      <w:pPr>
        <w:spacing w:line="276" w:lineRule="auto"/>
        <w:rPr>
          <w:rFonts w:ascii="Arial" w:eastAsia="Arial" w:hAnsi="Arial" w:cs="Arial"/>
          <w:sz w:val="22"/>
          <w:szCs w:val="22"/>
        </w:rPr>
      </w:pPr>
      <w:proofErr w:type="spellStart"/>
      <w:r>
        <w:rPr>
          <w:rFonts w:ascii="Arial" w:eastAsia="Arial" w:hAnsi="Arial" w:cs="Arial"/>
          <w:sz w:val="22"/>
          <w:szCs w:val="22"/>
        </w:rPr>
        <w:t>Ex</w:t>
      </w:r>
      <w:proofErr w:type="spellEnd"/>
      <w:r>
        <w:rPr>
          <w:rFonts w:ascii="Arial" w:eastAsia="Arial" w:hAnsi="Arial" w:cs="Arial"/>
          <w:sz w:val="22"/>
          <w:szCs w:val="22"/>
        </w:rPr>
        <w:t>: Conforme ANEXO A - DOC 1</w:t>
      </w:r>
    </w:p>
    <w:p w:rsidR="000412B7" w:rsidRDefault="000412B7">
      <w:pPr>
        <w:spacing w:line="276" w:lineRule="auto"/>
        <w:rPr>
          <w:rFonts w:ascii="Arial" w:eastAsia="Arial" w:hAnsi="Arial" w:cs="Arial"/>
          <w:sz w:val="22"/>
          <w:szCs w:val="22"/>
        </w:rPr>
      </w:pPr>
    </w:p>
    <w:p w:rsidR="000412B7" w:rsidRDefault="001C16AF">
      <w:pPr>
        <w:spacing w:line="276" w:lineRule="auto"/>
        <w:rPr>
          <w:rFonts w:ascii="Arial" w:eastAsia="Arial" w:hAnsi="Arial" w:cs="Arial"/>
          <w:sz w:val="22"/>
          <w:szCs w:val="22"/>
        </w:rPr>
      </w:pPr>
      <w:r>
        <w:rPr>
          <w:rFonts w:ascii="Arial" w:eastAsia="Arial" w:hAnsi="Arial" w:cs="Arial"/>
          <w:sz w:val="22"/>
          <w:szCs w:val="22"/>
        </w:rPr>
        <w:t>Caso não haja anexos ao relatório, o título será suprimido.</w:t>
      </w:r>
    </w:p>
    <w:sectPr w:rsidR="000412B7">
      <w:headerReference w:type="even" r:id="rId13"/>
      <w:headerReference w:type="default" r:id="rId14"/>
      <w:footerReference w:type="default" r:id="rId15"/>
      <w:headerReference w:type="first" r:id="rId16"/>
      <w:pgSz w:w="11906" w:h="16838"/>
      <w:pgMar w:top="1701" w:right="1134" w:bottom="1134" w:left="1701"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1C16AF">
      <w:r>
        <w:separator/>
      </w:r>
    </w:p>
  </w:endnote>
  <w:endnote w:type="continuationSeparator" w:id="0">
    <w:p w:rsidR="00000000" w:rsidRDefault="001C16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2B7" w:rsidRDefault="001C16AF">
    <w:pPr>
      <w:pBdr>
        <w:top w:val="nil"/>
        <w:left w:val="nil"/>
        <w:bottom w:val="nil"/>
        <w:right w:val="nil"/>
        <w:between w:val="nil"/>
      </w:pBdr>
      <w:tabs>
        <w:tab w:val="center" w:pos="4252"/>
        <w:tab w:val="right" w:pos="8504"/>
      </w:tabs>
      <w:jc w:val="right"/>
      <w:rPr>
        <w:rFonts w:ascii="Arial" w:eastAsia="Arial" w:hAnsi="Arial" w:cs="Arial"/>
        <w:color w:val="000000"/>
        <w:sz w:val="16"/>
        <w:szCs w:val="16"/>
      </w:rPr>
    </w:pPr>
    <w:r>
      <w:rPr>
        <w:rFonts w:ascii="Arial" w:eastAsia="Arial" w:hAnsi="Arial" w:cs="Arial"/>
        <w:color w:val="000000"/>
        <w:sz w:val="16"/>
        <w:szCs w:val="16"/>
      </w:rPr>
      <w:fldChar w:fldCharType="begin"/>
    </w:r>
    <w:r>
      <w:rPr>
        <w:rFonts w:ascii="Arial" w:eastAsia="Arial" w:hAnsi="Arial" w:cs="Arial"/>
        <w:color w:val="000000"/>
        <w:sz w:val="16"/>
        <w:szCs w:val="16"/>
      </w:rPr>
      <w:instrText>PAGE</w:instrText>
    </w:r>
    <w:r>
      <w:rPr>
        <w:rFonts w:ascii="Arial" w:eastAsia="Arial" w:hAnsi="Arial" w:cs="Arial"/>
        <w:color w:val="000000"/>
        <w:sz w:val="16"/>
        <w:szCs w:val="16"/>
      </w:rPr>
      <w:fldChar w:fldCharType="separate"/>
    </w:r>
    <w:r>
      <w:rPr>
        <w:rFonts w:ascii="Arial" w:eastAsia="Arial" w:hAnsi="Arial" w:cs="Arial"/>
        <w:noProof/>
        <w:color w:val="000000"/>
        <w:sz w:val="16"/>
        <w:szCs w:val="16"/>
      </w:rPr>
      <w:t>1</w:t>
    </w:r>
    <w:r>
      <w:rPr>
        <w:rFonts w:ascii="Arial" w:eastAsia="Arial" w:hAnsi="Arial" w:cs="Arial"/>
        <w:color w:val="000000"/>
        <w:sz w:val="16"/>
        <w:szCs w:val="16"/>
      </w:rPr>
      <w:fldChar w:fldCharType="end"/>
    </w:r>
  </w:p>
  <w:p w:rsidR="000412B7" w:rsidRDefault="000412B7">
    <w:pPr>
      <w:pBdr>
        <w:top w:val="nil"/>
        <w:left w:val="nil"/>
        <w:bottom w:val="nil"/>
        <w:right w:val="nil"/>
        <w:between w:val="nil"/>
      </w:pBdr>
      <w:tabs>
        <w:tab w:val="center" w:pos="4252"/>
        <w:tab w:val="right" w:pos="8504"/>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1C16AF">
      <w:r>
        <w:separator/>
      </w:r>
    </w:p>
  </w:footnote>
  <w:footnote w:type="continuationSeparator" w:id="0">
    <w:p w:rsidR="00000000" w:rsidRDefault="001C16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2B7" w:rsidRDefault="000412B7">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2B7" w:rsidRDefault="000412B7">
    <w:pPr>
      <w:pBdr>
        <w:top w:val="nil"/>
        <w:left w:val="nil"/>
        <w:bottom w:val="nil"/>
        <w:right w:val="nil"/>
        <w:between w:val="nil"/>
      </w:pBdr>
      <w:tabs>
        <w:tab w:val="center" w:pos="4252"/>
        <w:tab w:val="right" w:pos="8504"/>
      </w:tabs>
      <w:rPr>
        <w:color w:val="000000"/>
      </w:rPr>
    </w:pPr>
  </w:p>
  <w:p w:rsidR="000412B7" w:rsidRDefault="000412B7">
    <w:pPr>
      <w:tabs>
        <w:tab w:val="center" w:pos="4252"/>
        <w:tab w:val="right" w:pos="8504"/>
      </w:tabs>
      <w:rPr>
        <w:rFonts w:ascii="Arial" w:eastAsia="Arial" w:hAnsi="Arial" w:cs="Arial"/>
        <w:sz w:val="22"/>
        <w:szCs w:val="22"/>
      </w:rPr>
    </w:pPr>
  </w:p>
  <w:tbl>
    <w:tblPr>
      <w:tblStyle w:val="af2"/>
      <w:tblW w:w="10200" w:type="dxa"/>
      <w:jc w:val="center"/>
      <w:tblInd w:w="0" w:type="dxa"/>
      <w:tblBorders>
        <w:top w:val="nil"/>
        <w:left w:val="nil"/>
        <w:bottom w:val="single" w:sz="4" w:space="0" w:color="000000"/>
        <w:right w:val="nil"/>
        <w:insideH w:val="nil"/>
        <w:insideV w:val="nil"/>
      </w:tblBorders>
      <w:tblLayout w:type="fixed"/>
      <w:tblLook w:val="0400" w:firstRow="0" w:lastRow="0" w:firstColumn="0" w:lastColumn="0" w:noHBand="0" w:noVBand="1"/>
    </w:tblPr>
    <w:tblGrid>
      <w:gridCol w:w="2420"/>
      <w:gridCol w:w="7780"/>
    </w:tblGrid>
    <w:tr w:rsidR="000412B7">
      <w:trPr>
        <w:trHeight w:val="1845"/>
        <w:jc w:val="center"/>
      </w:trPr>
      <w:tc>
        <w:tcPr>
          <w:tcW w:w="2420" w:type="dxa"/>
          <w:vAlign w:val="center"/>
        </w:tcPr>
        <w:p w:rsidR="000412B7" w:rsidRDefault="001C16AF">
          <w:pPr>
            <w:tabs>
              <w:tab w:val="center" w:pos="4252"/>
              <w:tab w:val="right" w:pos="8504"/>
            </w:tabs>
            <w:jc w:val="center"/>
            <w:rPr>
              <w:rFonts w:ascii="Arial" w:eastAsia="Arial" w:hAnsi="Arial" w:cs="Arial"/>
              <w:sz w:val="22"/>
              <w:szCs w:val="22"/>
            </w:rPr>
          </w:pPr>
          <w:bookmarkStart w:id="33" w:name="_heading=h.gjdgxs" w:colFirst="0" w:colLast="0"/>
          <w:bookmarkEnd w:id="33"/>
          <w:r>
            <w:rPr>
              <w:noProof/>
            </w:rPr>
            <w:drawing>
              <wp:anchor distT="0" distB="0" distL="114300" distR="114300" simplePos="0" relativeHeight="251659264" behindDoc="1" locked="0" layoutInCell="1" allowOverlap="1" wp14:anchorId="247917CA" wp14:editId="5492568E">
                <wp:simplePos x="0" y="0"/>
                <wp:positionH relativeFrom="column">
                  <wp:posOffset>120650</wp:posOffset>
                </wp:positionH>
                <wp:positionV relativeFrom="paragraph">
                  <wp:posOffset>188595</wp:posOffset>
                </wp:positionV>
                <wp:extent cx="1163955" cy="718185"/>
                <wp:effectExtent l="0" t="0" r="0" b="5715"/>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163955" cy="718185"/>
                        </a:xfrm>
                        <a:prstGeom prst="rect">
                          <a:avLst/>
                        </a:prstGeom>
                      </pic:spPr>
                    </pic:pic>
                  </a:graphicData>
                </a:graphic>
                <wp14:sizeRelH relativeFrom="page">
                  <wp14:pctWidth>0</wp14:pctWidth>
                </wp14:sizeRelH>
                <wp14:sizeRelV relativeFrom="page">
                  <wp14:pctHeight>0</wp14:pctHeight>
                </wp14:sizeRelV>
              </wp:anchor>
            </w:drawing>
          </w:r>
        </w:p>
      </w:tc>
      <w:tc>
        <w:tcPr>
          <w:tcW w:w="7780" w:type="dxa"/>
          <w:vAlign w:val="center"/>
        </w:tcPr>
        <w:p w:rsidR="000412B7" w:rsidRDefault="001C16AF">
          <w:pPr>
            <w:tabs>
              <w:tab w:val="center" w:pos="4252"/>
              <w:tab w:val="right" w:pos="8504"/>
            </w:tabs>
            <w:ind w:hanging="108"/>
            <w:jc w:val="center"/>
            <w:rPr>
              <w:rFonts w:ascii="Arial" w:eastAsia="Arial" w:hAnsi="Arial" w:cs="Arial"/>
              <w:b/>
              <w:sz w:val="26"/>
              <w:szCs w:val="26"/>
            </w:rPr>
          </w:pPr>
          <w:r>
            <w:rPr>
              <w:rFonts w:ascii="Arial" w:eastAsia="Arial" w:hAnsi="Arial" w:cs="Arial"/>
              <w:b/>
              <w:sz w:val="26"/>
              <w:szCs w:val="26"/>
            </w:rPr>
            <w:t>Tribunal de Contas do Estado de Goiás</w:t>
          </w:r>
        </w:p>
        <w:p w:rsidR="000412B7" w:rsidRDefault="001C16AF">
          <w:pPr>
            <w:tabs>
              <w:tab w:val="center" w:pos="4252"/>
              <w:tab w:val="right" w:pos="8504"/>
            </w:tabs>
            <w:ind w:hanging="108"/>
            <w:jc w:val="center"/>
            <w:rPr>
              <w:rFonts w:ascii="Arial" w:eastAsia="Arial" w:hAnsi="Arial" w:cs="Arial"/>
              <w:sz w:val="24"/>
              <w:szCs w:val="24"/>
            </w:rPr>
          </w:pPr>
          <w:r>
            <w:rPr>
              <w:rFonts w:ascii="Arial" w:eastAsia="Arial" w:hAnsi="Arial" w:cs="Arial"/>
              <w:sz w:val="24"/>
              <w:szCs w:val="24"/>
            </w:rPr>
            <w:t>Secretaria de Controle Externo</w:t>
          </w:r>
        </w:p>
        <w:p w:rsidR="000412B7" w:rsidRDefault="001C16AF">
          <w:pPr>
            <w:tabs>
              <w:tab w:val="center" w:pos="4252"/>
              <w:tab w:val="right" w:pos="8504"/>
            </w:tabs>
            <w:ind w:hanging="108"/>
            <w:jc w:val="center"/>
            <w:rPr>
              <w:rFonts w:ascii="Arial" w:eastAsia="Arial" w:hAnsi="Arial" w:cs="Arial"/>
              <w:color w:val="FF0000"/>
              <w:sz w:val="22"/>
              <w:szCs w:val="22"/>
            </w:rPr>
          </w:pPr>
          <w:r>
            <w:rPr>
              <w:rFonts w:ascii="Arial" w:eastAsia="Arial" w:hAnsi="Arial" w:cs="Arial"/>
              <w:color w:val="FF0000"/>
              <w:sz w:val="22"/>
              <w:szCs w:val="22"/>
            </w:rPr>
            <w:t>Gerência de Fiscalização de …</w:t>
          </w:r>
        </w:p>
        <w:p w:rsidR="000412B7" w:rsidRDefault="001C16AF">
          <w:pPr>
            <w:tabs>
              <w:tab w:val="center" w:pos="4252"/>
              <w:tab w:val="right" w:pos="8504"/>
            </w:tabs>
            <w:ind w:hanging="108"/>
            <w:jc w:val="center"/>
            <w:rPr>
              <w:rFonts w:ascii="Arial" w:eastAsia="Arial" w:hAnsi="Arial" w:cs="Arial"/>
              <w:sz w:val="24"/>
              <w:szCs w:val="24"/>
            </w:rPr>
          </w:pPr>
          <w:r>
            <w:rPr>
              <w:rFonts w:ascii="Arial" w:eastAsia="Arial" w:hAnsi="Arial" w:cs="Arial"/>
              <w:color w:val="FF0000"/>
              <w:sz w:val="22"/>
              <w:szCs w:val="22"/>
            </w:rPr>
            <w:t>Serviço de Fiscalização de</w:t>
          </w:r>
          <w:proofErr w:type="gramStart"/>
          <w:r>
            <w:rPr>
              <w:rFonts w:ascii="Arial" w:eastAsia="Arial" w:hAnsi="Arial" w:cs="Arial"/>
              <w:color w:val="FF0000"/>
              <w:sz w:val="22"/>
              <w:szCs w:val="22"/>
            </w:rPr>
            <w:t xml:space="preserve"> ..</w:t>
          </w:r>
          <w:proofErr w:type="gramEnd"/>
        </w:p>
      </w:tc>
    </w:tr>
  </w:tbl>
  <w:p w:rsidR="000412B7" w:rsidRDefault="000412B7">
    <w:pPr>
      <w:tabs>
        <w:tab w:val="center" w:pos="4252"/>
        <w:tab w:val="right" w:pos="8504"/>
      </w:tabs>
    </w:pPr>
  </w:p>
  <w:p w:rsidR="000412B7" w:rsidRDefault="000412B7">
    <w:pPr>
      <w:pBdr>
        <w:top w:val="nil"/>
        <w:left w:val="nil"/>
        <w:bottom w:val="nil"/>
        <w:right w:val="nil"/>
        <w:between w:val="nil"/>
      </w:pBdr>
      <w:tabs>
        <w:tab w:val="center" w:pos="4252"/>
        <w:tab w:val="right" w:pos="8504"/>
      </w:tabs>
      <w:jc w:val="center"/>
      <w:rPr>
        <w:rFonts w:ascii="Arial" w:eastAsia="Arial" w:hAnsi="Arial" w:cs="Arial"/>
        <w:color w:val="FF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12B7" w:rsidRDefault="000412B7">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8775F9"/>
    <w:multiLevelType w:val="multilevel"/>
    <w:tmpl w:val="22E4E1B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AA22468"/>
    <w:multiLevelType w:val="multilevel"/>
    <w:tmpl w:val="ABB4ABB4"/>
    <w:lvl w:ilvl="0">
      <w:start w:val="1"/>
      <w:numFmt w:val="decimal"/>
      <w:lvlText w:val="%1."/>
      <w:lvlJc w:val="left"/>
      <w:pPr>
        <w:ind w:left="360" w:hanging="360"/>
      </w:pPr>
      <w:rPr>
        <w:b/>
        <w:sz w:val="22"/>
        <w:szCs w:val="22"/>
      </w:rPr>
    </w:lvl>
    <w:lvl w:ilvl="1">
      <w:start w:val="1"/>
      <w:numFmt w:val="decimal"/>
      <w:lvlText w:val="%1.%2."/>
      <w:lvlJc w:val="left"/>
      <w:pPr>
        <w:ind w:left="3266" w:hanging="431"/>
      </w:pPr>
      <w:rPr>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0A62FF5"/>
    <w:multiLevelType w:val="multilevel"/>
    <w:tmpl w:val="FE300710"/>
    <w:lvl w:ilvl="0">
      <w:start w:val="1"/>
      <w:numFmt w:val="decimal"/>
      <w:lvlText w:val="%1."/>
      <w:lvlJc w:val="left"/>
      <w:pPr>
        <w:ind w:left="360" w:hanging="360"/>
      </w:pPr>
      <w:rPr>
        <w:b/>
        <w:sz w:val="22"/>
        <w:szCs w:val="22"/>
      </w:rPr>
    </w:lvl>
    <w:lvl w:ilvl="1">
      <w:start w:val="2"/>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49A457C"/>
    <w:multiLevelType w:val="multilevel"/>
    <w:tmpl w:val="BD58557A"/>
    <w:lvl w:ilvl="0">
      <w:start w:val="1"/>
      <w:numFmt w:val="bullet"/>
      <w:lvlText w:val="●"/>
      <w:lvlJc w:val="left"/>
      <w:pPr>
        <w:ind w:left="2149" w:hanging="360"/>
      </w:pPr>
      <w:rPr>
        <w:rFonts w:ascii="Noto Sans Symbols" w:eastAsia="Noto Sans Symbols" w:hAnsi="Noto Sans Symbols" w:cs="Noto Sans Symbols"/>
      </w:rPr>
    </w:lvl>
    <w:lvl w:ilvl="1">
      <w:start w:val="1"/>
      <w:numFmt w:val="bullet"/>
      <w:lvlText w:val="o"/>
      <w:lvlJc w:val="left"/>
      <w:pPr>
        <w:ind w:left="2869" w:hanging="360"/>
      </w:pPr>
      <w:rPr>
        <w:rFonts w:ascii="Courier New" w:eastAsia="Courier New" w:hAnsi="Courier New" w:cs="Courier New"/>
      </w:rPr>
    </w:lvl>
    <w:lvl w:ilvl="2">
      <w:start w:val="1"/>
      <w:numFmt w:val="bullet"/>
      <w:lvlText w:val="▪"/>
      <w:lvlJc w:val="left"/>
      <w:pPr>
        <w:ind w:left="3589" w:hanging="360"/>
      </w:pPr>
      <w:rPr>
        <w:rFonts w:ascii="Noto Sans Symbols" w:eastAsia="Noto Sans Symbols" w:hAnsi="Noto Sans Symbols" w:cs="Noto Sans Symbols"/>
      </w:rPr>
    </w:lvl>
    <w:lvl w:ilvl="3">
      <w:start w:val="1"/>
      <w:numFmt w:val="bullet"/>
      <w:lvlText w:val="●"/>
      <w:lvlJc w:val="left"/>
      <w:pPr>
        <w:ind w:left="4309" w:hanging="360"/>
      </w:pPr>
      <w:rPr>
        <w:rFonts w:ascii="Noto Sans Symbols" w:eastAsia="Noto Sans Symbols" w:hAnsi="Noto Sans Symbols" w:cs="Noto Sans Symbols"/>
      </w:rPr>
    </w:lvl>
    <w:lvl w:ilvl="4">
      <w:start w:val="1"/>
      <w:numFmt w:val="bullet"/>
      <w:lvlText w:val="o"/>
      <w:lvlJc w:val="left"/>
      <w:pPr>
        <w:ind w:left="5029" w:hanging="360"/>
      </w:pPr>
      <w:rPr>
        <w:rFonts w:ascii="Courier New" w:eastAsia="Courier New" w:hAnsi="Courier New" w:cs="Courier New"/>
      </w:rPr>
    </w:lvl>
    <w:lvl w:ilvl="5">
      <w:start w:val="1"/>
      <w:numFmt w:val="bullet"/>
      <w:lvlText w:val="▪"/>
      <w:lvlJc w:val="left"/>
      <w:pPr>
        <w:ind w:left="5749" w:hanging="360"/>
      </w:pPr>
      <w:rPr>
        <w:rFonts w:ascii="Noto Sans Symbols" w:eastAsia="Noto Sans Symbols" w:hAnsi="Noto Sans Symbols" w:cs="Noto Sans Symbols"/>
      </w:rPr>
    </w:lvl>
    <w:lvl w:ilvl="6">
      <w:start w:val="1"/>
      <w:numFmt w:val="bullet"/>
      <w:lvlText w:val="●"/>
      <w:lvlJc w:val="left"/>
      <w:pPr>
        <w:ind w:left="6469" w:hanging="360"/>
      </w:pPr>
      <w:rPr>
        <w:rFonts w:ascii="Noto Sans Symbols" w:eastAsia="Noto Sans Symbols" w:hAnsi="Noto Sans Symbols" w:cs="Noto Sans Symbols"/>
      </w:rPr>
    </w:lvl>
    <w:lvl w:ilvl="7">
      <w:start w:val="1"/>
      <w:numFmt w:val="bullet"/>
      <w:lvlText w:val="o"/>
      <w:lvlJc w:val="left"/>
      <w:pPr>
        <w:ind w:left="7189" w:hanging="360"/>
      </w:pPr>
      <w:rPr>
        <w:rFonts w:ascii="Courier New" w:eastAsia="Courier New" w:hAnsi="Courier New" w:cs="Courier New"/>
      </w:rPr>
    </w:lvl>
    <w:lvl w:ilvl="8">
      <w:start w:val="1"/>
      <w:numFmt w:val="bullet"/>
      <w:lvlText w:val="▪"/>
      <w:lvlJc w:val="left"/>
      <w:pPr>
        <w:ind w:left="7909" w:hanging="360"/>
      </w:pPr>
      <w:rPr>
        <w:rFonts w:ascii="Noto Sans Symbols" w:eastAsia="Noto Sans Symbols" w:hAnsi="Noto Sans Symbols" w:cs="Noto Sans Symbols"/>
      </w:rPr>
    </w:lvl>
  </w:abstractNum>
  <w:abstractNum w:abstractNumId="4" w15:restartNumberingAfterBreak="0">
    <w:nsid w:val="4D2F585A"/>
    <w:multiLevelType w:val="multilevel"/>
    <w:tmpl w:val="8B28FF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69FB04D4"/>
    <w:multiLevelType w:val="multilevel"/>
    <w:tmpl w:val="E1EA80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7029230F"/>
    <w:multiLevelType w:val="multilevel"/>
    <w:tmpl w:val="5702512A"/>
    <w:lvl w:ilvl="0">
      <w:start w:val="1"/>
      <w:numFmt w:val="decimal"/>
      <w:lvlText w:val="%1."/>
      <w:lvlJc w:val="left"/>
      <w:pPr>
        <w:ind w:left="360" w:hanging="360"/>
      </w:pPr>
      <w:rPr>
        <w:b/>
        <w:sz w:val="22"/>
        <w:szCs w:val="22"/>
      </w:rPr>
    </w:lvl>
    <w:lvl w:ilvl="1">
      <w:start w:val="1"/>
      <w:numFmt w:val="decimal"/>
      <w:lvlText w:val="%1.%2."/>
      <w:lvlJc w:val="left"/>
      <w:pPr>
        <w:ind w:left="3268" w:hanging="432"/>
      </w:pPr>
      <w:rPr>
        <w:b/>
        <w:color w:val="000000"/>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3"/>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3"/>
  </w:num>
  <w:num w:numId="3">
    <w:abstractNumId w:val="4"/>
  </w:num>
  <w:num w:numId="4">
    <w:abstractNumId w:val="0"/>
  </w:num>
  <w:num w:numId="5">
    <w:abstractNumId w:val="5"/>
  </w:num>
  <w:num w:numId="6">
    <w:abstractNumId w:val="6"/>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12B7"/>
    <w:rsid w:val="000412B7"/>
    <w:rsid w:val="001C16A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678E4C-BF66-4F00-88CF-E1DA9D47B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178B7"/>
  </w:style>
  <w:style w:type="paragraph" w:styleId="Ttulo1">
    <w:name w:val="heading 1"/>
    <w:basedOn w:val="Normal"/>
    <w:next w:val="Normal"/>
    <w:uiPriority w:val="9"/>
    <w:qFormat/>
    <w:pPr>
      <w:keepNext/>
      <w:ind w:left="360" w:right="-376"/>
      <w:outlineLvl w:val="0"/>
    </w:pPr>
    <w:rPr>
      <w:sz w:val="28"/>
      <w:szCs w:val="28"/>
    </w:rPr>
  </w:style>
  <w:style w:type="paragraph" w:styleId="Ttulo2">
    <w:name w:val="heading 2"/>
    <w:basedOn w:val="Normal"/>
    <w:next w:val="Normal"/>
    <w:uiPriority w:val="9"/>
    <w:unhideWhenUsed/>
    <w:qFormat/>
    <w:pPr>
      <w:keepNext/>
      <w:ind w:left="360"/>
      <w:outlineLvl w:val="1"/>
    </w:pPr>
    <w:rPr>
      <w:sz w:val="28"/>
      <w:szCs w:val="28"/>
    </w:rPr>
  </w:style>
  <w:style w:type="paragraph" w:styleId="Ttulo3">
    <w:name w:val="heading 3"/>
    <w:basedOn w:val="Normal"/>
    <w:next w:val="Normal"/>
    <w:uiPriority w:val="9"/>
    <w:unhideWhenUsed/>
    <w:qFormat/>
    <w:pPr>
      <w:keepNext/>
      <w:outlineLvl w:val="2"/>
    </w:pPr>
    <w:rPr>
      <w:b/>
      <w:sz w:val="24"/>
      <w:szCs w:val="24"/>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70" w:type="dxa"/>
        <w:right w:w="70" w:type="dxa"/>
      </w:tblCellMar>
    </w:tblPr>
  </w:style>
  <w:style w:type="table" w:customStyle="1" w:styleId="a1">
    <w:basedOn w:val="TableNormal1"/>
    <w:tblPr>
      <w:tblStyleRowBandSize w:val="1"/>
      <w:tblStyleColBandSize w:val="1"/>
      <w:tblCellMar>
        <w:left w:w="70" w:type="dxa"/>
        <w:right w:w="70" w:type="dxa"/>
      </w:tblCellMar>
    </w:tblPr>
  </w:style>
  <w:style w:type="table" w:customStyle="1" w:styleId="a2">
    <w:basedOn w:val="TableNormal1"/>
    <w:tblPr>
      <w:tblStyleRowBandSize w:val="1"/>
      <w:tblStyleColBandSize w:val="1"/>
      <w:tblCellMar>
        <w:left w:w="108" w:type="dxa"/>
        <w:right w:w="108" w:type="dxa"/>
      </w:tblCellMar>
    </w:tblPr>
  </w:style>
  <w:style w:type="table" w:customStyle="1" w:styleId="a3">
    <w:basedOn w:val="TableNormal1"/>
    <w:tblPr>
      <w:tblStyleRowBandSize w:val="1"/>
      <w:tblStyleColBandSize w:val="1"/>
      <w:tblCellMar>
        <w:left w:w="108" w:type="dxa"/>
        <w:right w:w="108" w:type="dxa"/>
      </w:tblCellMar>
    </w:tblPr>
  </w:style>
  <w:style w:type="table" w:customStyle="1" w:styleId="a4">
    <w:basedOn w:val="TableNormal1"/>
    <w:tblPr>
      <w:tblStyleRowBandSize w:val="1"/>
      <w:tblStyleColBandSize w:val="1"/>
      <w:tblCellMar>
        <w:left w:w="70" w:type="dxa"/>
        <w:right w:w="70" w:type="dxa"/>
      </w:tblCellMar>
    </w:tblPr>
  </w:style>
  <w:style w:type="paragraph" w:styleId="PargrafodaLista">
    <w:name w:val="List Paragraph"/>
    <w:basedOn w:val="Normal"/>
    <w:uiPriority w:val="99"/>
    <w:qFormat/>
    <w:rsid w:val="00FD3312"/>
    <w:pPr>
      <w:ind w:left="720"/>
      <w:contextualSpacing/>
    </w:pPr>
  </w:style>
  <w:style w:type="paragraph" w:styleId="Rodap">
    <w:name w:val="footer"/>
    <w:basedOn w:val="Normal"/>
    <w:link w:val="RodapChar"/>
    <w:uiPriority w:val="99"/>
    <w:unhideWhenUsed/>
    <w:rsid w:val="007D026E"/>
    <w:pPr>
      <w:tabs>
        <w:tab w:val="center" w:pos="4252"/>
        <w:tab w:val="right" w:pos="8504"/>
      </w:tabs>
    </w:pPr>
  </w:style>
  <w:style w:type="character" w:customStyle="1" w:styleId="RodapChar">
    <w:name w:val="Rodapé Char"/>
    <w:basedOn w:val="Fontepargpadro"/>
    <w:link w:val="Rodap"/>
    <w:uiPriority w:val="99"/>
    <w:rsid w:val="007D026E"/>
  </w:style>
  <w:style w:type="character" w:styleId="Refdecomentrio">
    <w:name w:val="annotation reference"/>
    <w:basedOn w:val="Fontepargpadro"/>
    <w:uiPriority w:val="99"/>
    <w:semiHidden/>
    <w:unhideWhenUsed/>
    <w:rsid w:val="00B51631"/>
    <w:rPr>
      <w:sz w:val="16"/>
      <w:szCs w:val="16"/>
    </w:rPr>
  </w:style>
  <w:style w:type="paragraph" w:styleId="Textodecomentrio">
    <w:name w:val="annotation text"/>
    <w:basedOn w:val="Normal"/>
    <w:link w:val="TextodecomentrioChar"/>
    <w:uiPriority w:val="99"/>
    <w:unhideWhenUsed/>
    <w:rsid w:val="00B51631"/>
  </w:style>
  <w:style w:type="character" w:customStyle="1" w:styleId="TextodecomentrioChar">
    <w:name w:val="Texto de comentário Char"/>
    <w:basedOn w:val="Fontepargpadro"/>
    <w:link w:val="Textodecomentrio"/>
    <w:uiPriority w:val="99"/>
    <w:rsid w:val="00B51631"/>
  </w:style>
  <w:style w:type="paragraph" w:styleId="Assuntodocomentrio">
    <w:name w:val="annotation subject"/>
    <w:basedOn w:val="Textodecomentrio"/>
    <w:next w:val="Textodecomentrio"/>
    <w:link w:val="AssuntodocomentrioChar"/>
    <w:uiPriority w:val="99"/>
    <w:semiHidden/>
    <w:unhideWhenUsed/>
    <w:rsid w:val="00B51631"/>
    <w:rPr>
      <w:b/>
      <w:bCs/>
    </w:rPr>
  </w:style>
  <w:style w:type="character" w:customStyle="1" w:styleId="AssuntodocomentrioChar">
    <w:name w:val="Assunto do comentário Char"/>
    <w:basedOn w:val="TextodecomentrioChar"/>
    <w:link w:val="Assuntodocomentrio"/>
    <w:uiPriority w:val="99"/>
    <w:semiHidden/>
    <w:rsid w:val="00B51631"/>
    <w:rPr>
      <w:b/>
      <w:bCs/>
    </w:rPr>
  </w:style>
  <w:style w:type="paragraph" w:styleId="Textodebalo">
    <w:name w:val="Balloon Text"/>
    <w:basedOn w:val="Normal"/>
    <w:link w:val="TextodebaloChar"/>
    <w:uiPriority w:val="99"/>
    <w:semiHidden/>
    <w:unhideWhenUsed/>
    <w:rsid w:val="00B51631"/>
    <w:rPr>
      <w:rFonts w:ascii="Segoe UI" w:hAnsi="Segoe UI" w:cs="Segoe UI"/>
      <w:sz w:val="18"/>
      <w:szCs w:val="18"/>
    </w:rPr>
  </w:style>
  <w:style w:type="character" w:customStyle="1" w:styleId="TextodebaloChar">
    <w:name w:val="Texto de balão Char"/>
    <w:basedOn w:val="Fontepargpadro"/>
    <w:link w:val="Textodebalo"/>
    <w:uiPriority w:val="99"/>
    <w:semiHidden/>
    <w:rsid w:val="00B51631"/>
    <w:rPr>
      <w:rFonts w:ascii="Segoe UI" w:hAnsi="Segoe UI" w:cs="Segoe UI"/>
      <w:sz w:val="18"/>
      <w:szCs w:val="18"/>
    </w:rPr>
  </w:style>
  <w:style w:type="paragraph" w:styleId="Textodenotaderodap">
    <w:name w:val="footnote text"/>
    <w:basedOn w:val="Normal"/>
    <w:link w:val="TextodenotaderodapChar"/>
    <w:uiPriority w:val="99"/>
    <w:semiHidden/>
    <w:unhideWhenUsed/>
    <w:rsid w:val="00B51631"/>
  </w:style>
  <w:style w:type="character" w:customStyle="1" w:styleId="TextodenotaderodapChar">
    <w:name w:val="Texto de nota de rodapé Char"/>
    <w:basedOn w:val="Fontepargpadro"/>
    <w:link w:val="Textodenotaderodap"/>
    <w:uiPriority w:val="99"/>
    <w:semiHidden/>
    <w:rsid w:val="00B51631"/>
  </w:style>
  <w:style w:type="character" w:styleId="Refdenotaderodap">
    <w:name w:val="footnote reference"/>
    <w:basedOn w:val="Fontepargpadro"/>
    <w:uiPriority w:val="99"/>
    <w:semiHidden/>
    <w:unhideWhenUsed/>
    <w:rsid w:val="00B51631"/>
    <w:rPr>
      <w:vertAlign w:val="superscript"/>
    </w:rPr>
  </w:style>
  <w:style w:type="paragraph" w:styleId="Sumrio1">
    <w:name w:val="toc 1"/>
    <w:basedOn w:val="Normal"/>
    <w:next w:val="Normal"/>
    <w:autoRedefine/>
    <w:uiPriority w:val="39"/>
    <w:unhideWhenUsed/>
    <w:rsid w:val="00783B91"/>
    <w:pPr>
      <w:tabs>
        <w:tab w:val="left" w:pos="440"/>
        <w:tab w:val="right" w:leader="dot" w:pos="9061"/>
      </w:tabs>
      <w:spacing w:after="100"/>
      <w:jc w:val="both"/>
    </w:pPr>
  </w:style>
  <w:style w:type="paragraph" w:styleId="Sumrio2">
    <w:name w:val="toc 2"/>
    <w:basedOn w:val="Normal"/>
    <w:next w:val="Normal"/>
    <w:autoRedefine/>
    <w:uiPriority w:val="39"/>
    <w:unhideWhenUsed/>
    <w:rsid w:val="00033C48"/>
    <w:pPr>
      <w:spacing w:after="100"/>
      <w:ind w:left="200"/>
    </w:pPr>
  </w:style>
  <w:style w:type="character" w:styleId="Hyperlink">
    <w:name w:val="Hyperlink"/>
    <w:basedOn w:val="Fontepargpadro"/>
    <w:uiPriority w:val="99"/>
    <w:unhideWhenUsed/>
    <w:rsid w:val="00033C48"/>
    <w:rPr>
      <w:color w:val="0000FF" w:themeColor="hyperlink"/>
      <w:u w:val="single"/>
    </w:rPr>
  </w:style>
  <w:style w:type="paragraph" w:styleId="Cabealho">
    <w:name w:val="header"/>
    <w:basedOn w:val="Normal"/>
    <w:link w:val="CabealhoChar"/>
    <w:uiPriority w:val="99"/>
    <w:unhideWhenUsed/>
    <w:rsid w:val="002231A8"/>
    <w:pPr>
      <w:tabs>
        <w:tab w:val="center" w:pos="4252"/>
        <w:tab w:val="right" w:pos="8504"/>
      </w:tabs>
    </w:pPr>
    <w:rPr>
      <w:rFonts w:asciiTheme="minorHAnsi" w:eastAsiaTheme="minorHAnsi" w:hAnsiTheme="minorHAnsi" w:cstheme="minorBidi"/>
      <w:sz w:val="22"/>
      <w:szCs w:val="22"/>
      <w:lang w:eastAsia="en-US"/>
    </w:rPr>
  </w:style>
  <w:style w:type="character" w:customStyle="1" w:styleId="CabealhoChar">
    <w:name w:val="Cabeçalho Char"/>
    <w:basedOn w:val="Fontepargpadro"/>
    <w:link w:val="Cabealho"/>
    <w:uiPriority w:val="99"/>
    <w:rsid w:val="002231A8"/>
    <w:rPr>
      <w:rFonts w:asciiTheme="minorHAnsi" w:eastAsiaTheme="minorHAnsi" w:hAnsiTheme="minorHAnsi" w:cstheme="minorBidi"/>
      <w:sz w:val="22"/>
      <w:szCs w:val="22"/>
      <w:lang w:eastAsia="en-US"/>
    </w:rPr>
  </w:style>
  <w:style w:type="table" w:styleId="Tabelacomgrade">
    <w:name w:val="Table Grid"/>
    <w:basedOn w:val="Tabelanormal"/>
    <w:uiPriority w:val="39"/>
    <w:rsid w:val="002231A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5">
    <w:basedOn w:val="TableNormal1"/>
    <w:tblPr>
      <w:tblStyleRowBandSize w:val="1"/>
      <w:tblStyleColBandSize w:val="1"/>
      <w:tblCellMar>
        <w:left w:w="70" w:type="dxa"/>
        <w:right w:w="70" w:type="dxa"/>
      </w:tblCellMar>
    </w:tblPr>
  </w:style>
  <w:style w:type="table" w:customStyle="1" w:styleId="a6">
    <w:basedOn w:val="TableNormal1"/>
    <w:tblPr>
      <w:tblStyleRowBandSize w:val="1"/>
      <w:tblStyleColBandSize w:val="1"/>
      <w:tblCellMar>
        <w:left w:w="70" w:type="dxa"/>
        <w:right w:w="70" w:type="dxa"/>
      </w:tblCellMar>
    </w:tblPr>
  </w:style>
  <w:style w:type="table" w:customStyle="1" w:styleId="a7">
    <w:basedOn w:val="TableNormal1"/>
    <w:tblPr>
      <w:tblStyleRowBandSize w:val="1"/>
      <w:tblStyleColBandSize w:val="1"/>
      <w:tblCellMar>
        <w:left w:w="70" w:type="dxa"/>
        <w:right w:w="70" w:type="dxa"/>
      </w:tblCellMar>
    </w:tblPr>
  </w:style>
  <w:style w:type="table" w:customStyle="1" w:styleId="a8">
    <w:basedOn w:val="TableNormal1"/>
    <w:tblPr>
      <w:tblStyleRowBandSize w:val="1"/>
      <w:tblStyleColBandSize w:val="1"/>
      <w:tblCellMar>
        <w:left w:w="70" w:type="dxa"/>
        <w:right w:w="70" w:type="dxa"/>
      </w:tblCellMar>
    </w:tblPr>
  </w:style>
  <w:style w:type="table" w:customStyle="1" w:styleId="a9">
    <w:basedOn w:val="TableNormal1"/>
    <w:tblPr>
      <w:tblStyleRowBandSize w:val="1"/>
      <w:tblStyleColBandSize w:val="1"/>
      <w:tblCellMar>
        <w:left w:w="70" w:type="dxa"/>
        <w:right w:w="70" w:type="dxa"/>
      </w:tblCellMar>
    </w:tblPr>
  </w:style>
  <w:style w:type="table" w:customStyle="1" w:styleId="aa">
    <w:basedOn w:val="TableNormal1"/>
    <w:tblPr>
      <w:tblStyleRowBandSize w:val="1"/>
      <w:tblStyleColBandSize w:val="1"/>
      <w:tblCellMar>
        <w:left w:w="70" w:type="dxa"/>
        <w:right w:w="70" w:type="dxa"/>
      </w:tblCellMar>
    </w:tblPr>
  </w:style>
  <w:style w:type="table" w:customStyle="1" w:styleId="ab">
    <w:basedOn w:val="TableNormal1"/>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c">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d">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e">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0">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1">
    <w:basedOn w:val="TableNormal0"/>
    <w:rPr>
      <w:rFonts w:ascii="Cambria" w:eastAsia="Cambria" w:hAnsi="Cambria" w:cs="Cambria"/>
      <w:sz w:val="22"/>
      <w:szCs w:val="22"/>
    </w:rPr>
    <w:tblPr>
      <w:tblStyleRowBandSize w:val="1"/>
      <w:tblStyleColBandSize w:val="1"/>
      <w:tblCellMar>
        <w:left w:w="108" w:type="dxa"/>
        <w:right w:w="108" w:type="dxa"/>
      </w:tblCellMar>
    </w:tblPr>
  </w:style>
  <w:style w:type="table" w:customStyle="1" w:styleId="af2">
    <w:basedOn w:val="TableNormal0"/>
    <w:rPr>
      <w:rFonts w:ascii="Cambria" w:eastAsia="Cambria" w:hAnsi="Cambria" w:cs="Cambria"/>
    </w:rPr>
    <w:tblPr>
      <w:tblStyleRowBandSize w:val="1"/>
      <w:tblStyleColBandSize w:val="1"/>
      <w:tblCellMar>
        <w:top w:w="100" w:type="dxa"/>
        <w:left w:w="108" w:type="dxa"/>
        <w:bottom w:w="10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support.microsoft.com/pt-br/office/inserir-um-%C3%ADndice-de-ilustra%C3%A7%C3%B5es-c5ea59c5-487c-4fb2-bd48-e34dd57f0ec1"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nbasp.irbcontas.org.br/wp-content/uploads/2022/11/NBASP-4000-Norma-de-Auditoria-de-Conformidade.pdf"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pport.microsoft.com/pt-br/office/inserir-um-%C3%ADndice-de-ilustra%C3%A7%C3%B5es-c5ea59c5-487c-4fb2-bd48-e34dd57f0ec1"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support.microsoft.com/pt-br/office/inserir-um-%C3%ADndice-de-ilustra%C3%A7%C3%B5es-c5ea59c5-487c-4fb2-bd48-e34dd57f0ec1" TargetMode="External"/><Relationship Id="rId4" Type="http://schemas.openxmlformats.org/officeDocument/2006/relationships/settings" Target="settings.xml"/><Relationship Id="rId9" Type="http://schemas.openxmlformats.org/officeDocument/2006/relationships/hyperlink" Target="https://support.microsoft.com/pt-br/office/inserir-um-%C3%ADndice-de-ilustra%C3%A7%C3%B5es-c5ea59c5-487c-4fb2-bd48-e34dd57f0ec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d6TwCEMzFIsVsh2gE5JkOheKWKg==">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5870</Words>
  <Characters>31702</Characters>
  <Application>Microsoft Office Word</Application>
  <DocSecurity>0</DocSecurity>
  <Lines>264</Lines>
  <Paragraphs>74</Paragraphs>
  <ScaleCrop>false</ScaleCrop>
  <Company/>
  <LinksUpToDate>false</LinksUpToDate>
  <CharactersWithSpaces>37498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Fagundes Lima</dc:creator>
  <cp:lastModifiedBy>Andrea Calixto Abdalla Ribeiro</cp:lastModifiedBy>
  <cp:revision>2</cp:revision>
  <dcterms:created xsi:type="dcterms:W3CDTF">2024-02-26T13:17:00Z</dcterms:created>
  <dcterms:modified xsi:type="dcterms:W3CDTF">2025-07-30T13:37:00Z</dcterms:modified>
</cp:coreProperties>
</file>